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spacing w:after="100" w:before="100" w:line="240" w:lineRule="auto"/>
        <w:contextualSpacing w:val="0"/>
        <w:jc w:val="center"/>
        <w:rPr>
          <w:sz w:val="23"/>
          <w:szCs w:val="23"/>
        </w:rPr>
      </w:pPr>
      <w:r w:rsidDel="00000000" w:rsidR="00000000" w:rsidRPr="00000000">
        <w:rPr>
          <w:rtl w:val="0"/>
        </w:rPr>
      </w:r>
    </w:p>
    <w:p w:rsidR="00000000" w:rsidDel="00000000" w:rsidP="00000000" w:rsidRDefault="00000000" w:rsidRPr="00000000" w14:paraId="00000001">
      <w:pPr>
        <w:spacing w:after="100" w:before="100" w:line="240" w:lineRule="auto"/>
        <w:contextualSpacing w:val="0"/>
        <w:jc w:val="center"/>
        <w:rPr>
          <w:sz w:val="23"/>
          <w:szCs w:val="23"/>
        </w:rPr>
      </w:pPr>
      <w:r w:rsidDel="00000000" w:rsidR="00000000" w:rsidRPr="00000000">
        <w:rPr>
          <w:sz w:val="23"/>
          <w:szCs w:val="23"/>
        </w:rPr>
        <w:drawing>
          <wp:inline distB="114300" distT="114300" distL="114300" distR="114300">
            <wp:extent cx="5943600" cy="3886200"/>
            <wp:effectExtent b="0" l="0" r="0" t="0"/>
            <wp:docPr id="1"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5943600" cy="38862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after="100" w:before="100" w:line="240" w:lineRule="auto"/>
        <w:contextualSpacing w:val="0"/>
        <w:jc w:val="both"/>
        <w:rPr>
          <w:b w:val="1"/>
          <w:sz w:val="23"/>
          <w:szCs w:val="23"/>
        </w:rPr>
      </w:pPr>
      <w:r w:rsidDel="00000000" w:rsidR="00000000" w:rsidRPr="00000000">
        <w:rPr>
          <w:sz w:val="23"/>
          <w:szCs w:val="23"/>
          <w:rtl w:val="0"/>
        </w:rPr>
        <w:t xml:space="preserve">In this Director Briefing, Michael Walker, Investment Manager and Head Trader of Walker Consulting (Australia) Pty Ltd trading as Walker Capital (“Walker Capital”, “the Company”) discusses:</w:t>
        <w:br w:type="textWrapping"/>
      </w:r>
      <w:r w:rsidDel="00000000" w:rsidR="00000000" w:rsidRPr="00000000">
        <w:rPr>
          <w:rtl w:val="0"/>
        </w:rPr>
      </w:r>
    </w:p>
    <w:p w:rsidR="00000000" w:rsidDel="00000000" w:rsidP="00000000" w:rsidRDefault="00000000" w:rsidRPr="00000000" w14:paraId="00000003">
      <w:pPr>
        <w:numPr>
          <w:ilvl w:val="0"/>
          <w:numId w:val="1"/>
        </w:numPr>
        <w:spacing w:after="100" w:before="100" w:line="240" w:lineRule="auto"/>
        <w:ind w:left="720" w:hanging="360"/>
        <w:contextualSpacing w:val="1"/>
        <w:jc w:val="both"/>
        <w:rPr>
          <w:b w:val="1"/>
          <w:sz w:val="23"/>
          <w:szCs w:val="23"/>
        </w:rPr>
      </w:pPr>
      <w:r w:rsidDel="00000000" w:rsidR="00000000" w:rsidRPr="00000000">
        <w:rPr>
          <w:b w:val="1"/>
          <w:sz w:val="23"/>
          <w:szCs w:val="23"/>
          <w:rtl w:val="0"/>
        </w:rPr>
        <w:t xml:space="preserve">Walker Capital’s innovative investment platform with a managed discretionary account (MDA) service</w:t>
      </w:r>
      <w:r w:rsidDel="00000000" w:rsidR="00000000" w:rsidRPr="00000000">
        <w:rPr>
          <w:rtl w:val="0"/>
        </w:rPr>
      </w:r>
    </w:p>
    <w:p w:rsidR="00000000" w:rsidDel="00000000" w:rsidP="00000000" w:rsidRDefault="00000000" w:rsidRPr="00000000" w14:paraId="00000004">
      <w:pPr>
        <w:numPr>
          <w:ilvl w:val="0"/>
          <w:numId w:val="1"/>
        </w:numPr>
        <w:spacing w:after="100" w:before="100" w:line="240" w:lineRule="auto"/>
        <w:ind w:left="720" w:hanging="360"/>
        <w:contextualSpacing w:val="1"/>
        <w:jc w:val="both"/>
        <w:rPr>
          <w:b w:val="1"/>
          <w:sz w:val="23"/>
          <w:szCs w:val="23"/>
        </w:rPr>
      </w:pPr>
      <w:r w:rsidDel="00000000" w:rsidR="00000000" w:rsidRPr="00000000">
        <w:rPr>
          <w:b w:val="1"/>
          <w:sz w:val="23"/>
          <w:szCs w:val="23"/>
          <w:rtl w:val="0"/>
        </w:rPr>
        <w:t xml:space="preserve">More than 2,600 traders onboarded on the platform in 18 months</w:t>
      </w:r>
    </w:p>
    <w:p w:rsidR="00000000" w:rsidDel="00000000" w:rsidP="00000000" w:rsidRDefault="00000000" w:rsidRPr="00000000" w14:paraId="00000005">
      <w:pPr>
        <w:numPr>
          <w:ilvl w:val="0"/>
          <w:numId w:val="1"/>
        </w:numPr>
        <w:spacing w:after="100" w:before="100" w:line="240" w:lineRule="auto"/>
        <w:ind w:left="720" w:hanging="360"/>
        <w:contextualSpacing w:val="1"/>
        <w:jc w:val="both"/>
        <w:rPr>
          <w:b w:val="1"/>
          <w:sz w:val="23"/>
          <w:szCs w:val="23"/>
        </w:rPr>
      </w:pPr>
      <w:r w:rsidDel="00000000" w:rsidR="00000000" w:rsidRPr="00000000">
        <w:rPr>
          <w:b w:val="1"/>
          <w:sz w:val="23"/>
          <w:szCs w:val="23"/>
          <w:rtl w:val="0"/>
        </w:rPr>
        <w:t xml:space="preserve">Growth in Funds Under Management and expansion strategy</w:t>
      </w:r>
      <w:r w:rsidDel="00000000" w:rsidR="00000000" w:rsidRPr="00000000">
        <w:rPr>
          <w:rtl w:val="0"/>
        </w:rPr>
      </w:r>
    </w:p>
    <w:p w:rsidR="00000000" w:rsidDel="00000000" w:rsidP="00000000" w:rsidRDefault="00000000" w:rsidRPr="00000000" w14:paraId="00000006">
      <w:pPr>
        <w:spacing w:after="100" w:before="100" w:line="240" w:lineRule="auto"/>
        <w:contextualSpacing w:val="0"/>
        <w:jc w:val="both"/>
        <w:rPr>
          <w:sz w:val="23"/>
          <w:szCs w:val="23"/>
        </w:rPr>
      </w:pPr>
      <w:r w:rsidDel="00000000" w:rsidR="00000000" w:rsidRPr="00000000">
        <w:rPr>
          <w:rtl w:val="0"/>
        </w:rPr>
      </w:r>
    </w:p>
    <w:p w:rsidR="00000000" w:rsidDel="00000000" w:rsidP="00000000" w:rsidRDefault="00000000" w:rsidRPr="00000000" w14:paraId="00000007">
      <w:pPr>
        <w:spacing w:after="100" w:before="100" w:line="240" w:lineRule="auto"/>
        <w:contextualSpacing w:val="0"/>
        <w:jc w:val="both"/>
        <w:rPr>
          <w:sz w:val="23"/>
          <w:szCs w:val="23"/>
        </w:rPr>
      </w:pPr>
      <w:r w:rsidDel="00000000" w:rsidR="00000000" w:rsidRPr="00000000">
        <w:rPr>
          <w:sz w:val="23"/>
          <w:szCs w:val="23"/>
          <w:rtl w:val="0"/>
        </w:rPr>
        <w:t xml:space="preserve">We spoke to Michael Walker, Founder, Investment Manager and Head Trader at Walker Capital, a firm that offers a managed discretionary account (MDA) service, specialising in rules based trading of derivatives. </w:t>
      </w:r>
    </w:p>
    <w:p w:rsidR="00000000" w:rsidDel="00000000" w:rsidP="00000000" w:rsidRDefault="00000000" w:rsidRPr="00000000" w14:paraId="00000008">
      <w:pPr>
        <w:spacing w:after="100" w:before="100" w:line="240" w:lineRule="auto"/>
        <w:contextualSpacing w:val="0"/>
        <w:jc w:val="both"/>
        <w:rPr>
          <w:sz w:val="23"/>
          <w:szCs w:val="23"/>
        </w:rPr>
      </w:pPr>
      <w:r w:rsidDel="00000000" w:rsidR="00000000" w:rsidRPr="00000000">
        <w:rPr>
          <w:rtl w:val="0"/>
        </w:rPr>
      </w:r>
    </w:p>
    <w:p w:rsidR="00000000" w:rsidDel="00000000" w:rsidP="00000000" w:rsidRDefault="00000000" w:rsidRPr="00000000" w14:paraId="00000009">
      <w:pPr>
        <w:spacing w:after="100" w:before="100" w:line="240" w:lineRule="auto"/>
        <w:contextualSpacing w:val="0"/>
        <w:jc w:val="both"/>
        <w:rPr>
          <w:b w:val="1"/>
          <w:i w:val="1"/>
          <w:sz w:val="23"/>
          <w:szCs w:val="23"/>
        </w:rPr>
      </w:pPr>
      <w:hyperlink r:id="rId8">
        <w:r w:rsidDel="00000000" w:rsidR="00000000" w:rsidRPr="00000000">
          <w:rPr>
            <w:b w:val="1"/>
            <w:i w:val="1"/>
            <w:color w:val="1155cc"/>
            <w:u w:val="single"/>
            <w:rtl w:val="0"/>
          </w:rPr>
          <w:t xml:space="preserve">Eden Exchange</w:t>
        </w:r>
      </w:hyperlink>
      <w:r w:rsidDel="00000000" w:rsidR="00000000" w:rsidRPr="00000000">
        <w:rPr>
          <w:b w:val="1"/>
          <w:i w:val="1"/>
          <w:rtl w:val="0"/>
        </w:rPr>
        <w:t xml:space="preserve">:</w:t>
      </w:r>
      <w:r w:rsidDel="00000000" w:rsidR="00000000" w:rsidRPr="00000000">
        <w:rPr>
          <w:b w:val="1"/>
          <w:i w:val="1"/>
          <w:sz w:val="23"/>
          <w:szCs w:val="23"/>
          <w:rtl w:val="0"/>
        </w:rPr>
        <w:t xml:space="preserve"> Thanks for speaking to us, Michael. Firstly, what is Walker Capital? How does it work and what drove its creation?</w:t>
      </w:r>
    </w:p>
    <w:p w:rsidR="00000000" w:rsidDel="00000000" w:rsidP="00000000" w:rsidRDefault="00000000" w:rsidRPr="00000000" w14:paraId="0000000A">
      <w:pPr>
        <w:spacing w:after="100" w:before="100" w:line="240" w:lineRule="auto"/>
        <w:contextualSpacing w:val="0"/>
        <w:jc w:val="both"/>
        <w:rPr>
          <w:i w:val="1"/>
          <w:sz w:val="23"/>
          <w:szCs w:val="23"/>
        </w:rPr>
      </w:pPr>
      <w:r w:rsidDel="00000000" w:rsidR="00000000" w:rsidRPr="00000000">
        <w:rPr>
          <w:b w:val="1"/>
          <w:sz w:val="23"/>
          <w:szCs w:val="23"/>
          <w:rtl w:val="0"/>
        </w:rPr>
        <w:t xml:space="preserve">Michael Walker:</w:t>
      </w:r>
      <w:r w:rsidDel="00000000" w:rsidR="00000000" w:rsidRPr="00000000">
        <w:rPr>
          <w:sz w:val="23"/>
          <w:szCs w:val="23"/>
          <w:rtl w:val="0"/>
        </w:rPr>
        <w:t xml:space="preserve"> Walker Capital offers a managed discretionary account (MDA) service that allows our investors to access our specialised rules based trading of derivatives. With expert guidance from its seasoned investment managers, Walker Capital develops and manages sophisticated currency related trading models including CFDs (Contract For Difference) suitable for a variety of investors and investment strategies. The Company’s investment managers only trade in markets in which they believe they have a statistical edge and decisions are based on mathematical models derived from extensive statistical research and study.</w:t>
      </w:r>
      <w:r w:rsidDel="00000000" w:rsidR="00000000" w:rsidRPr="00000000">
        <w:rPr>
          <w:i w:val="1"/>
          <w:sz w:val="23"/>
          <w:szCs w:val="23"/>
          <w:rtl w:val="0"/>
        </w:rPr>
        <w:t xml:space="preserve"> </w:t>
      </w:r>
    </w:p>
    <w:p w:rsidR="00000000" w:rsidDel="00000000" w:rsidP="00000000" w:rsidRDefault="00000000" w:rsidRPr="00000000" w14:paraId="0000000B">
      <w:pPr>
        <w:spacing w:after="100" w:before="100" w:line="240" w:lineRule="auto"/>
        <w:contextualSpacing w:val="0"/>
        <w:jc w:val="both"/>
        <w:rPr>
          <w:sz w:val="23"/>
          <w:szCs w:val="23"/>
        </w:rPr>
      </w:pPr>
      <w:r w:rsidDel="00000000" w:rsidR="00000000" w:rsidRPr="00000000">
        <w:rPr>
          <w:sz w:val="23"/>
          <w:szCs w:val="23"/>
          <w:rtl w:val="0"/>
        </w:rPr>
        <w:t xml:space="preserve">Clients invest with us with full transparency and security of funds with the aim to achieve 20% net return on investment. There are no lock-in periods for the investment, clients can top-up and withdraw at any time.</w:t>
      </w:r>
      <w:r w:rsidDel="00000000" w:rsidR="00000000" w:rsidRPr="00000000">
        <w:rPr>
          <w:rtl w:val="0"/>
        </w:rPr>
      </w:r>
    </w:p>
    <w:p w:rsidR="00000000" w:rsidDel="00000000" w:rsidP="00000000" w:rsidRDefault="00000000" w:rsidRPr="00000000" w14:paraId="0000000C">
      <w:pPr>
        <w:spacing w:after="100" w:before="100" w:line="240" w:lineRule="auto"/>
        <w:contextualSpacing w:val="0"/>
        <w:jc w:val="both"/>
        <w:rPr>
          <w:sz w:val="23"/>
          <w:szCs w:val="23"/>
        </w:rPr>
      </w:pPr>
      <w:r w:rsidDel="00000000" w:rsidR="00000000" w:rsidRPr="00000000">
        <w:rPr>
          <w:rtl w:val="0"/>
        </w:rPr>
      </w:r>
    </w:p>
    <w:p w:rsidR="00000000" w:rsidDel="00000000" w:rsidP="00000000" w:rsidRDefault="00000000" w:rsidRPr="00000000" w14:paraId="0000000D">
      <w:pPr>
        <w:spacing w:after="100" w:before="100" w:line="240" w:lineRule="auto"/>
        <w:contextualSpacing w:val="0"/>
        <w:rPr>
          <w:b w:val="1"/>
          <w:sz w:val="23"/>
          <w:szCs w:val="23"/>
        </w:rPr>
      </w:pPr>
      <w:hyperlink r:id="rId9">
        <w:r w:rsidDel="00000000" w:rsidR="00000000" w:rsidRPr="00000000">
          <w:rPr>
            <w:b w:val="1"/>
            <w:i w:val="1"/>
            <w:color w:val="1155cc"/>
            <w:u w:val="single"/>
            <w:rtl w:val="0"/>
          </w:rPr>
          <w:t xml:space="preserve">Eden Exchange</w:t>
        </w:r>
      </w:hyperlink>
      <w:r w:rsidDel="00000000" w:rsidR="00000000" w:rsidRPr="00000000">
        <w:rPr>
          <w:b w:val="1"/>
          <w:i w:val="1"/>
          <w:rtl w:val="0"/>
        </w:rPr>
        <w:t xml:space="preserve">:</w:t>
      </w:r>
      <w:r w:rsidDel="00000000" w:rsidR="00000000" w:rsidRPr="00000000">
        <w:rPr>
          <w:b w:val="1"/>
          <w:i w:val="1"/>
          <w:sz w:val="23"/>
          <w:szCs w:val="23"/>
          <w:rtl w:val="0"/>
        </w:rPr>
        <w:t xml:space="preserve"> Can you tell us a little about your professional background and career? What brought you to a leadership position at Walker Capital? </w:t>
      </w:r>
      <w:r w:rsidDel="00000000" w:rsidR="00000000" w:rsidRPr="00000000">
        <w:rPr>
          <w:rtl w:val="0"/>
        </w:rPr>
      </w:r>
    </w:p>
    <w:p w:rsidR="00000000" w:rsidDel="00000000" w:rsidP="00000000" w:rsidRDefault="00000000" w:rsidRPr="00000000" w14:paraId="0000000E">
      <w:pPr>
        <w:spacing w:after="100" w:before="100" w:line="240" w:lineRule="auto"/>
        <w:contextualSpacing w:val="0"/>
        <w:jc w:val="both"/>
        <w:rPr>
          <w:sz w:val="23"/>
          <w:szCs w:val="23"/>
        </w:rPr>
      </w:pPr>
      <w:r w:rsidDel="00000000" w:rsidR="00000000" w:rsidRPr="00000000">
        <w:rPr>
          <w:b w:val="1"/>
          <w:sz w:val="23"/>
          <w:szCs w:val="23"/>
          <w:rtl w:val="0"/>
        </w:rPr>
        <w:t xml:space="preserve">Michael Walker:</w:t>
      </w:r>
      <w:r w:rsidDel="00000000" w:rsidR="00000000" w:rsidRPr="00000000">
        <w:rPr>
          <w:sz w:val="23"/>
          <w:szCs w:val="23"/>
          <w:rtl w:val="0"/>
        </w:rPr>
        <w:t xml:space="preserve"> I have set up and been involved in a number of companies over the years in Cloud Technology, Education and Property. During this </w:t>
      </w:r>
      <w:r w:rsidDel="00000000" w:rsidR="00000000" w:rsidRPr="00000000">
        <w:rPr>
          <w:sz w:val="23"/>
          <w:szCs w:val="23"/>
          <w:rtl w:val="0"/>
        </w:rPr>
        <w:t xml:space="preserve">period</w:t>
      </w:r>
      <w:r w:rsidDel="00000000" w:rsidR="00000000" w:rsidRPr="00000000">
        <w:rPr>
          <w:sz w:val="23"/>
          <w:szCs w:val="23"/>
          <w:rtl w:val="0"/>
        </w:rPr>
        <w:t xml:space="preserve"> I traded for myself for over </w:t>
      </w:r>
      <w:r w:rsidDel="00000000" w:rsidR="00000000" w:rsidRPr="00000000">
        <w:rPr>
          <w:sz w:val="23"/>
          <w:szCs w:val="23"/>
          <w:rtl w:val="0"/>
        </w:rPr>
        <w:t xml:space="preserve">eight</w:t>
      </w:r>
      <w:r w:rsidDel="00000000" w:rsidR="00000000" w:rsidRPr="00000000">
        <w:rPr>
          <w:sz w:val="23"/>
          <w:szCs w:val="23"/>
          <w:rtl w:val="0"/>
        </w:rPr>
        <w:t xml:space="preserve"> years. I  found that most individuals </w:t>
      </w:r>
      <w:r w:rsidDel="00000000" w:rsidR="00000000" w:rsidRPr="00000000">
        <w:rPr>
          <w:sz w:val="23"/>
          <w:szCs w:val="23"/>
          <w:rtl w:val="0"/>
        </w:rPr>
        <w:t xml:space="preserve">struggle</w:t>
      </w:r>
      <w:r w:rsidDel="00000000" w:rsidR="00000000" w:rsidRPr="00000000">
        <w:rPr>
          <w:sz w:val="23"/>
          <w:szCs w:val="23"/>
          <w:rtl w:val="0"/>
        </w:rPr>
        <w:t xml:space="preserve"> with trading due to them not being able to manage their own psychology and risks which are major keys to trading</w:t>
      </w:r>
      <w:r w:rsidDel="00000000" w:rsidR="00000000" w:rsidRPr="00000000">
        <w:rPr>
          <w:sz w:val="23"/>
          <w:szCs w:val="23"/>
          <w:rtl w:val="0"/>
        </w:rPr>
        <w:t xml:space="preserve"> success</w:t>
      </w:r>
      <w:r w:rsidDel="00000000" w:rsidR="00000000" w:rsidRPr="00000000">
        <w:rPr>
          <w:sz w:val="23"/>
          <w:szCs w:val="23"/>
          <w:rtl w:val="0"/>
        </w:rPr>
        <w:t xml:space="preserve">. Setting up Walker Capital </w:t>
      </w:r>
      <w:r w:rsidDel="00000000" w:rsidR="00000000" w:rsidRPr="00000000">
        <w:rPr>
          <w:sz w:val="23"/>
          <w:szCs w:val="23"/>
          <w:rtl w:val="0"/>
        </w:rPr>
        <w:t xml:space="preserve">gives</w:t>
      </w:r>
      <w:r w:rsidDel="00000000" w:rsidR="00000000" w:rsidRPr="00000000">
        <w:rPr>
          <w:sz w:val="23"/>
          <w:szCs w:val="23"/>
          <w:rtl w:val="0"/>
        </w:rPr>
        <w:t xml:space="preserve"> retail investor</w:t>
      </w:r>
      <w:r w:rsidDel="00000000" w:rsidR="00000000" w:rsidRPr="00000000">
        <w:rPr>
          <w:sz w:val="23"/>
          <w:szCs w:val="23"/>
          <w:rtl w:val="0"/>
        </w:rPr>
        <w:t xml:space="preserve">s</w:t>
      </w:r>
      <w:r w:rsidDel="00000000" w:rsidR="00000000" w:rsidRPr="00000000">
        <w:rPr>
          <w:sz w:val="23"/>
          <w:szCs w:val="23"/>
          <w:rtl w:val="0"/>
        </w:rPr>
        <w:t xml:space="preserve"> access</w:t>
      </w:r>
      <w:r w:rsidDel="00000000" w:rsidR="00000000" w:rsidRPr="00000000">
        <w:rPr>
          <w:sz w:val="23"/>
          <w:szCs w:val="23"/>
          <w:rtl w:val="0"/>
        </w:rPr>
        <w:t xml:space="preserve"> to</w:t>
      </w:r>
      <w:r w:rsidDel="00000000" w:rsidR="00000000" w:rsidRPr="00000000">
        <w:rPr>
          <w:sz w:val="23"/>
          <w:szCs w:val="23"/>
          <w:rtl w:val="0"/>
        </w:rPr>
        <w:t xml:space="preserve"> professional traders who have a track record of performance. Let me say that past performance is no guarantee of future returns</w:t>
      </w:r>
      <w:r w:rsidDel="00000000" w:rsidR="00000000" w:rsidRPr="00000000">
        <w:rPr>
          <w:sz w:val="23"/>
          <w:szCs w:val="23"/>
          <w:rtl w:val="0"/>
        </w:rPr>
        <w:t xml:space="preserve">, it is just</w:t>
      </w:r>
      <w:r w:rsidDel="00000000" w:rsidR="00000000" w:rsidRPr="00000000">
        <w:rPr>
          <w:sz w:val="23"/>
          <w:szCs w:val="23"/>
          <w:rtl w:val="0"/>
        </w:rPr>
        <w:t xml:space="preserve"> an indication of what results have been achieved.</w:t>
      </w:r>
      <w:r w:rsidDel="00000000" w:rsidR="00000000" w:rsidRPr="00000000">
        <w:rPr>
          <w:rtl w:val="0"/>
        </w:rPr>
      </w:r>
    </w:p>
    <w:p w:rsidR="00000000" w:rsidDel="00000000" w:rsidP="00000000" w:rsidRDefault="00000000" w:rsidRPr="00000000" w14:paraId="0000000F">
      <w:pPr>
        <w:spacing w:after="100" w:before="100" w:line="240" w:lineRule="auto"/>
        <w:contextualSpacing w:val="0"/>
        <w:jc w:val="both"/>
        <w:rPr>
          <w:sz w:val="23"/>
          <w:szCs w:val="23"/>
        </w:rPr>
      </w:pPr>
      <w:r w:rsidDel="00000000" w:rsidR="00000000" w:rsidRPr="00000000">
        <w:rPr>
          <w:rtl w:val="0"/>
        </w:rPr>
      </w:r>
    </w:p>
    <w:p w:rsidR="00000000" w:rsidDel="00000000" w:rsidP="00000000" w:rsidRDefault="00000000" w:rsidRPr="00000000" w14:paraId="00000010">
      <w:pPr>
        <w:spacing w:after="100" w:before="100" w:line="240" w:lineRule="auto"/>
        <w:contextualSpacing w:val="0"/>
        <w:jc w:val="center"/>
        <w:rPr>
          <w:sz w:val="23"/>
          <w:szCs w:val="23"/>
        </w:rPr>
      </w:pPr>
      <w:r w:rsidDel="00000000" w:rsidR="00000000" w:rsidRPr="00000000">
        <w:rPr>
          <w:sz w:val="23"/>
          <w:szCs w:val="23"/>
        </w:rPr>
        <w:drawing>
          <wp:inline distB="114300" distT="114300" distL="114300" distR="114300">
            <wp:extent cx="4586288" cy="3043075"/>
            <wp:effectExtent b="0" l="0" r="0" t="0"/>
            <wp:docPr id="5" name="image11.jpg"/>
            <a:graphic>
              <a:graphicData uri="http://schemas.openxmlformats.org/drawingml/2006/picture">
                <pic:pic>
                  <pic:nvPicPr>
                    <pic:cNvPr id="0" name="image11.jpg"/>
                    <pic:cNvPicPr preferRelativeResize="0"/>
                  </pic:nvPicPr>
                  <pic:blipFill>
                    <a:blip r:embed="rId10"/>
                    <a:srcRect b="0" l="0" r="0" t="0"/>
                    <a:stretch>
                      <a:fillRect/>
                    </a:stretch>
                  </pic:blipFill>
                  <pic:spPr>
                    <a:xfrm>
                      <a:off x="0" y="0"/>
                      <a:ext cx="4586288" cy="3043075"/>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spacing w:after="100" w:before="100" w:line="240" w:lineRule="auto"/>
        <w:contextualSpacing w:val="0"/>
        <w:jc w:val="center"/>
        <w:rPr>
          <w:i w:val="1"/>
          <w:sz w:val="23"/>
          <w:szCs w:val="23"/>
        </w:rPr>
      </w:pPr>
      <w:r w:rsidDel="00000000" w:rsidR="00000000" w:rsidRPr="00000000">
        <w:rPr>
          <w:i w:val="1"/>
          <w:sz w:val="23"/>
          <w:szCs w:val="23"/>
          <w:rtl w:val="0"/>
        </w:rPr>
        <w:t xml:space="preserve">“</w:t>
      </w:r>
      <w:r w:rsidDel="00000000" w:rsidR="00000000" w:rsidRPr="00000000">
        <w:rPr>
          <w:i w:val="1"/>
          <w:sz w:val="23"/>
          <w:szCs w:val="23"/>
          <w:rtl w:val="0"/>
        </w:rPr>
        <w:t xml:space="preserve">I always found that most individual’s struggle with trading due to them not being able to manage their own psychology and risks, these are major keys to trading success.”</w:t>
      </w:r>
      <w:r w:rsidDel="00000000" w:rsidR="00000000" w:rsidRPr="00000000">
        <w:rPr>
          <w:rtl w:val="0"/>
        </w:rPr>
      </w:r>
    </w:p>
    <w:p w:rsidR="00000000" w:rsidDel="00000000" w:rsidP="00000000" w:rsidRDefault="00000000" w:rsidRPr="00000000" w14:paraId="00000012">
      <w:pPr>
        <w:spacing w:after="100" w:before="100" w:line="240" w:lineRule="auto"/>
        <w:contextualSpacing w:val="0"/>
        <w:jc w:val="both"/>
        <w:rPr>
          <w:sz w:val="23"/>
          <w:szCs w:val="23"/>
        </w:rPr>
      </w:pPr>
      <w:r w:rsidDel="00000000" w:rsidR="00000000" w:rsidRPr="00000000">
        <w:rPr>
          <w:rtl w:val="0"/>
        </w:rPr>
      </w:r>
    </w:p>
    <w:p w:rsidR="00000000" w:rsidDel="00000000" w:rsidP="00000000" w:rsidRDefault="00000000" w:rsidRPr="00000000" w14:paraId="00000013">
      <w:pPr>
        <w:spacing w:after="100" w:before="100" w:line="240" w:lineRule="auto"/>
        <w:contextualSpacing w:val="0"/>
        <w:jc w:val="both"/>
        <w:rPr>
          <w:sz w:val="23"/>
          <w:szCs w:val="23"/>
        </w:rPr>
      </w:pPr>
      <w:r w:rsidDel="00000000" w:rsidR="00000000" w:rsidRPr="00000000">
        <w:rPr>
          <w:rtl w:val="0"/>
        </w:rPr>
      </w:r>
    </w:p>
    <w:p w:rsidR="00000000" w:rsidDel="00000000" w:rsidP="00000000" w:rsidRDefault="00000000" w:rsidRPr="00000000" w14:paraId="00000014">
      <w:pPr>
        <w:spacing w:after="100" w:before="100" w:line="240" w:lineRule="auto"/>
        <w:contextualSpacing w:val="0"/>
        <w:jc w:val="both"/>
        <w:rPr>
          <w:b w:val="1"/>
          <w:i w:val="1"/>
          <w:sz w:val="23"/>
          <w:szCs w:val="23"/>
        </w:rPr>
      </w:pPr>
      <w:hyperlink r:id="rId11">
        <w:r w:rsidDel="00000000" w:rsidR="00000000" w:rsidRPr="00000000">
          <w:rPr>
            <w:b w:val="1"/>
            <w:i w:val="1"/>
            <w:color w:val="1155cc"/>
            <w:u w:val="single"/>
            <w:rtl w:val="0"/>
          </w:rPr>
          <w:t xml:space="preserve">Eden Exchange</w:t>
        </w:r>
      </w:hyperlink>
      <w:r w:rsidDel="00000000" w:rsidR="00000000" w:rsidRPr="00000000">
        <w:rPr>
          <w:b w:val="1"/>
          <w:i w:val="1"/>
          <w:rtl w:val="0"/>
        </w:rPr>
        <w:t xml:space="preserve">: </w:t>
      </w:r>
      <w:r w:rsidDel="00000000" w:rsidR="00000000" w:rsidRPr="00000000">
        <w:rPr>
          <w:b w:val="1"/>
          <w:i w:val="1"/>
          <w:sz w:val="23"/>
          <w:szCs w:val="23"/>
          <w:rtl w:val="0"/>
        </w:rPr>
        <w:t xml:space="preserve">What makes Walker Capital different from other firms and solutions on the market? </w:t>
      </w:r>
    </w:p>
    <w:p w:rsidR="00000000" w:rsidDel="00000000" w:rsidP="00000000" w:rsidRDefault="00000000" w:rsidRPr="00000000" w14:paraId="00000015">
      <w:pPr>
        <w:spacing w:after="100" w:before="100" w:line="240" w:lineRule="auto"/>
        <w:contextualSpacing w:val="0"/>
        <w:jc w:val="both"/>
        <w:rPr>
          <w:b w:val="1"/>
          <w:sz w:val="23"/>
          <w:szCs w:val="23"/>
        </w:rPr>
      </w:pPr>
      <w:r w:rsidDel="00000000" w:rsidR="00000000" w:rsidRPr="00000000">
        <w:rPr>
          <w:b w:val="1"/>
          <w:sz w:val="23"/>
          <w:szCs w:val="23"/>
          <w:rtl w:val="0"/>
        </w:rPr>
        <w:t xml:space="preserve">Michael Walker:</w:t>
      </w:r>
      <w:r w:rsidDel="00000000" w:rsidR="00000000" w:rsidRPr="00000000">
        <w:rPr>
          <w:sz w:val="23"/>
          <w:szCs w:val="23"/>
          <w:rtl w:val="0"/>
        </w:rPr>
        <w:t xml:space="preserve"> </w:t>
      </w:r>
      <w:r w:rsidDel="00000000" w:rsidR="00000000" w:rsidRPr="00000000">
        <w:rPr>
          <w:sz w:val="23"/>
          <w:szCs w:val="23"/>
          <w:rtl w:val="0"/>
        </w:rPr>
        <w:t xml:space="preserve">We are a boutique firm that focuses on trading </w:t>
      </w:r>
      <w:r w:rsidDel="00000000" w:rsidR="00000000" w:rsidRPr="00000000">
        <w:rPr>
          <w:sz w:val="23"/>
          <w:szCs w:val="23"/>
          <w:rtl w:val="0"/>
        </w:rPr>
        <w:t xml:space="preserve">derivatives forex and CFDs and aims to deliver a 20% net return for clients with complete transparency. Clients can login in real time and see what positions or trades we have taken and they can monitor the performance of their account at any time.</w:t>
      </w:r>
      <w:r w:rsidDel="00000000" w:rsidR="00000000" w:rsidRPr="00000000">
        <w:rPr>
          <w:rtl w:val="0"/>
        </w:rPr>
      </w:r>
    </w:p>
    <w:p w:rsidR="00000000" w:rsidDel="00000000" w:rsidP="00000000" w:rsidRDefault="00000000" w:rsidRPr="00000000" w14:paraId="00000016">
      <w:pPr>
        <w:spacing w:after="100" w:before="100" w:line="240" w:lineRule="auto"/>
        <w:contextualSpacing w:val="0"/>
        <w:jc w:val="both"/>
        <w:rPr>
          <w:b w:val="1"/>
          <w:sz w:val="23"/>
          <w:szCs w:val="23"/>
        </w:rPr>
      </w:pPr>
      <w:r w:rsidDel="00000000" w:rsidR="00000000" w:rsidRPr="00000000">
        <w:rPr>
          <w:rtl w:val="0"/>
        </w:rPr>
      </w:r>
    </w:p>
    <w:p w:rsidR="00000000" w:rsidDel="00000000" w:rsidP="00000000" w:rsidRDefault="00000000" w:rsidRPr="00000000" w14:paraId="00000017">
      <w:pPr>
        <w:spacing w:after="100" w:before="100" w:line="240" w:lineRule="auto"/>
        <w:contextualSpacing w:val="0"/>
        <w:jc w:val="both"/>
        <w:rPr>
          <w:b w:val="1"/>
          <w:sz w:val="23"/>
          <w:szCs w:val="23"/>
        </w:rPr>
      </w:pPr>
      <w:hyperlink r:id="rId12">
        <w:r w:rsidDel="00000000" w:rsidR="00000000" w:rsidRPr="00000000">
          <w:rPr>
            <w:b w:val="1"/>
            <w:i w:val="1"/>
            <w:color w:val="1155cc"/>
            <w:u w:val="single"/>
            <w:rtl w:val="0"/>
          </w:rPr>
          <w:t xml:space="preserve">Eden Exchange</w:t>
        </w:r>
      </w:hyperlink>
      <w:r w:rsidDel="00000000" w:rsidR="00000000" w:rsidRPr="00000000">
        <w:rPr>
          <w:b w:val="1"/>
          <w:i w:val="1"/>
          <w:rtl w:val="0"/>
        </w:rPr>
        <w:t xml:space="preserve">:</w:t>
      </w:r>
      <w:r w:rsidDel="00000000" w:rsidR="00000000" w:rsidRPr="00000000">
        <w:rPr>
          <w:b w:val="1"/>
          <w:i w:val="1"/>
          <w:sz w:val="23"/>
          <w:szCs w:val="23"/>
          <w:rtl w:val="0"/>
        </w:rPr>
        <w:t xml:space="preserve"> How do you generate revenue? How do you expect your core product mix will evolve? </w:t>
      </w:r>
      <w:r w:rsidDel="00000000" w:rsidR="00000000" w:rsidRPr="00000000">
        <w:rPr>
          <w:rtl w:val="0"/>
        </w:rPr>
      </w:r>
    </w:p>
    <w:p w:rsidR="00000000" w:rsidDel="00000000" w:rsidP="00000000" w:rsidRDefault="00000000" w:rsidRPr="00000000" w14:paraId="00000018">
      <w:pPr>
        <w:spacing w:after="100" w:before="100" w:line="240" w:lineRule="auto"/>
        <w:contextualSpacing w:val="0"/>
        <w:jc w:val="both"/>
        <w:rPr>
          <w:sz w:val="23"/>
          <w:szCs w:val="23"/>
        </w:rPr>
      </w:pPr>
      <w:r w:rsidDel="00000000" w:rsidR="00000000" w:rsidRPr="00000000">
        <w:rPr>
          <w:b w:val="1"/>
          <w:sz w:val="23"/>
          <w:szCs w:val="23"/>
          <w:rtl w:val="0"/>
        </w:rPr>
        <w:t xml:space="preserve">Michael Walker:</w:t>
      </w:r>
      <w:r w:rsidDel="00000000" w:rsidR="00000000" w:rsidRPr="00000000">
        <w:rPr>
          <w:sz w:val="23"/>
          <w:szCs w:val="23"/>
          <w:rtl w:val="0"/>
        </w:rPr>
        <w:t xml:space="preserve"> We generate revenue from management fees, performance fees and a rebate from brokerage. We currently have three model investments portfolios in Forex and CFDs. This will expand over the course of the year as we grow our team of professional traders.</w:t>
      </w:r>
    </w:p>
    <w:p w:rsidR="00000000" w:rsidDel="00000000" w:rsidP="00000000" w:rsidRDefault="00000000" w:rsidRPr="00000000" w14:paraId="00000019">
      <w:pPr>
        <w:spacing w:after="100" w:before="100" w:line="240" w:lineRule="auto"/>
        <w:contextualSpacing w:val="0"/>
        <w:jc w:val="both"/>
        <w:rPr>
          <w:sz w:val="23"/>
          <w:szCs w:val="23"/>
        </w:rPr>
      </w:pPr>
      <w:r w:rsidDel="00000000" w:rsidR="00000000" w:rsidRPr="00000000">
        <w:rPr>
          <w:rtl w:val="0"/>
        </w:rPr>
      </w:r>
    </w:p>
    <w:p w:rsidR="00000000" w:rsidDel="00000000" w:rsidP="00000000" w:rsidRDefault="00000000" w:rsidRPr="00000000" w14:paraId="0000001A">
      <w:pPr>
        <w:spacing w:after="100" w:before="100" w:line="240" w:lineRule="auto"/>
        <w:contextualSpacing w:val="0"/>
        <w:jc w:val="center"/>
        <w:rPr>
          <w:sz w:val="23"/>
          <w:szCs w:val="23"/>
        </w:rPr>
      </w:pPr>
      <w:r w:rsidDel="00000000" w:rsidR="00000000" w:rsidRPr="00000000">
        <w:rPr>
          <w:sz w:val="23"/>
          <w:szCs w:val="23"/>
        </w:rPr>
        <w:drawing>
          <wp:inline distB="114300" distT="114300" distL="114300" distR="114300">
            <wp:extent cx="3986213" cy="2983271"/>
            <wp:effectExtent b="0" l="0" r="0" t="0"/>
            <wp:docPr id="6" name="image12.jpg"/>
            <a:graphic>
              <a:graphicData uri="http://schemas.openxmlformats.org/drawingml/2006/picture">
                <pic:pic>
                  <pic:nvPicPr>
                    <pic:cNvPr id="0" name="image12.jpg"/>
                    <pic:cNvPicPr preferRelativeResize="0"/>
                  </pic:nvPicPr>
                  <pic:blipFill>
                    <a:blip r:embed="rId13"/>
                    <a:srcRect b="0" l="0" r="0" t="0"/>
                    <a:stretch>
                      <a:fillRect/>
                    </a:stretch>
                  </pic:blipFill>
                  <pic:spPr>
                    <a:xfrm>
                      <a:off x="0" y="0"/>
                      <a:ext cx="3986213" cy="2983271"/>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spacing w:after="100" w:before="100" w:line="240" w:lineRule="auto"/>
        <w:contextualSpacing w:val="0"/>
        <w:jc w:val="center"/>
        <w:rPr>
          <w:i w:val="1"/>
          <w:sz w:val="23"/>
          <w:szCs w:val="23"/>
        </w:rPr>
      </w:pPr>
      <w:r w:rsidDel="00000000" w:rsidR="00000000" w:rsidRPr="00000000">
        <w:rPr>
          <w:i w:val="1"/>
          <w:sz w:val="23"/>
          <w:szCs w:val="23"/>
          <w:rtl w:val="0"/>
        </w:rPr>
        <w:t xml:space="preserve">“</w:t>
      </w:r>
      <w:r w:rsidDel="00000000" w:rsidR="00000000" w:rsidRPr="00000000">
        <w:rPr>
          <w:i w:val="1"/>
          <w:sz w:val="23"/>
          <w:szCs w:val="23"/>
          <w:rtl w:val="0"/>
        </w:rPr>
        <w:t xml:space="preserve"> In a year Walker Capital will have a solid foundation and a state of the art investment platform  for clients</w:t>
      </w:r>
      <w:r w:rsidDel="00000000" w:rsidR="00000000" w:rsidRPr="00000000">
        <w:rPr>
          <w:i w:val="1"/>
          <w:sz w:val="23"/>
          <w:szCs w:val="23"/>
          <w:rtl w:val="0"/>
        </w:rPr>
        <w:t xml:space="preserve">”</w:t>
      </w:r>
      <w:r w:rsidDel="00000000" w:rsidR="00000000" w:rsidRPr="00000000">
        <w:rPr>
          <w:rtl w:val="0"/>
        </w:rPr>
      </w:r>
    </w:p>
    <w:p w:rsidR="00000000" w:rsidDel="00000000" w:rsidP="00000000" w:rsidRDefault="00000000" w:rsidRPr="00000000" w14:paraId="0000001C">
      <w:pPr>
        <w:spacing w:after="100" w:before="100" w:line="240" w:lineRule="auto"/>
        <w:contextualSpacing w:val="0"/>
        <w:jc w:val="both"/>
        <w:rPr>
          <w:sz w:val="23"/>
          <w:szCs w:val="23"/>
        </w:rPr>
      </w:pPr>
      <w:r w:rsidDel="00000000" w:rsidR="00000000" w:rsidRPr="00000000">
        <w:rPr>
          <w:rtl w:val="0"/>
        </w:rPr>
      </w:r>
    </w:p>
    <w:p w:rsidR="00000000" w:rsidDel="00000000" w:rsidP="00000000" w:rsidRDefault="00000000" w:rsidRPr="00000000" w14:paraId="0000001D">
      <w:pPr>
        <w:spacing w:after="100" w:before="100" w:line="240" w:lineRule="auto"/>
        <w:contextualSpacing w:val="0"/>
        <w:jc w:val="both"/>
        <w:rPr>
          <w:b w:val="1"/>
          <w:sz w:val="23"/>
          <w:szCs w:val="23"/>
        </w:rPr>
      </w:pPr>
      <w:hyperlink r:id="rId14">
        <w:r w:rsidDel="00000000" w:rsidR="00000000" w:rsidRPr="00000000">
          <w:rPr>
            <w:b w:val="1"/>
            <w:i w:val="1"/>
            <w:color w:val="1155cc"/>
            <w:u w:val="single"/>
            <w:rtl w:val="0"/>
          </w:rPr>
          <w:t xml:space="preserve">Eden Exchange</w:t>
        </w:r>
      </w:hyperlink>
      <w:r w:rsidDel="00000000" w:rsidR="00000000" w:rsidRPr="00000000">
        <w:rPr>
          <w:b w:val="1"/>
          <w:i w:val="1"/>
          <w:rtl w:val="0"/>
        </w:rPr>
        <w:t xml:space="preserve">:</w:t>
      </w:r>
      <w:r w:rsidDel="00000000" w:rsidR="00000000" w:rsidRPr="00000000">
        <w:rPr>
          <w:b w:val="1"/>
          <w:i w:val="1"/>
          <w:sz w:val="23"/>
          <w:szCs w:val="23"/>
          <w:rtl w:val="0"/>
        </w:rPr>
        <w:t xml:space="preserve"> Where do you foresee the greatest demand? What has the demand and uptake been like to date? </w:t>
      </w:r>
      <w:r w:rsidDel="00000000" w:rsidR="00000000" w:rsidRPr="00000000">
        <w:rPr>
          <w:rtl w:val="0"/>
        </w:rPr>
      </w:r>
    </w:p>
    <w:p w:rsidR="00000000" w:rsidDel="00000000" w:rsidP="00000000" w:rsidRDefault="00000000" w:rsidRPr="00000000" w14:paraId="0000001E">
      <w:pPr>
        <w:spacing w:after="100" w:before="100" w:line="240" w:lineRule="auto"/>
        <w:contextualSpacing w:val="0"/>
        <w:jc w:val="both"/>
        <w:rPr>
          <w:b w:val="1"/>
          <w:i w:val="1"/>
          <w:sz w:val="23"/>
          <w:szCs w:val="23"/>
        </w:rPr>
      </w:pPr>
      <w:r w:rsidDel="00000000" w:rsidR="00000000" w:rsidRPr="00000000">
        <w:rPr>
          <w:b w:val="1"/>
          <w:sz w:val="23"/>
          <w:szCs w:val="23"/>
          <w:rtl w:val="0"/>
        </w:rPr>
        <w:t xml:space="preserve">Michael Walker: </w:t>
      </w:r>
      <w:r w:rsidDel="00000000" w:rsidR="00000000" w:rsidRPr="00000000">
        <w:rPr>
          <w:sz w:val="23"/>
          <w:szCs w:val="23"/>
          <w:rtl w:val="0"/>
        </w:rPr>
        <w:t xml:space="preserve">We have had solid demand and uptake for our investment strategies with clients investing with us with an allocation of their portfolio. Some of this demand has come from individuals with </w:t>
      </w:r>
      <w:r w:rsidDel="00000000" w:rsidR="00000000" w:rsidRPr="00000000">
        <w:rPr>
          <w:sz w:val="23"/>
          <w:szCs w:val="23"/>
          <w:rtl w:val="0"/>
        </w:rPr>
        <w:t xml:space="preserve">self-managed</w:t>
      </w:r>
      <w:r w:rsidDel="00000000" w:rsidR="00000000" w:rsidRPr="00000000">
        <w:rPr>
          <w:sz w:val="23"/>
          <w:szCs w:val="23"/>
          <w:rtl w:val="0"/>
        </w:rPr>
        <w:t xml:space="preserve"> super funds.</w:t>
      </w:r>
      <w:r w:rsidDel="00000000" w:rsidR="00000000" w:rsidRPr="00000000">
        <w:rPr>
          <w:rtl w:val="0"/>
        </w:rPr>
      </w:r>
    </w:p>
    <w:p w:rsidR="00000000" w:rsidDel="00000000" w:rsidP="00000000" w:rsidRDefault="00000000" w:rsidRPr="00000000" w14:paraId="0000001F">
      <w:pPr>
        <w:spacing w:after="100" w:before="100" w:line="240" w:lineRule="auto"/>
        <w:contextualSpacing w:val="0"/>
        <w:jc w:val="both"/>
        <w:rPr>
          <w:sz w:val="23"/>
          <w:szCs w:val="23"/>
        </w:rPr>
      </w:pPr>
      <w:r w:rsidDel="00000000" w:rsidR="00000000" w:rsidRPr="00000000">
        <w:rPr>
          <w:rtl w:val="0"/>
        </w:rPr>
      </w:r>
    </w:p>
    <w:p w:rsidR="00000000" w:rsidDel="00000000" w:rsidP="00000000" w:rsidRDefault="00000000" w:rsidRPr="00000000" w14:paraId="00000020">
      <w:pPr>
        <w:spacing w:after="100" w:before="100" w:line="240" w:lineRule="auto"/>
        <w:contextualSpacing w:val="0"/>
        <w:jc w:val="both"/>
        <w:rPr>
          <w:b w:val="1"/>
          <w:sz w:val="23"/>
          <w:szCs w:val="23"/>
        </w:rPr>
      </w:pPr>
      <w:hyperlink r:id="rId15">
        <w:r w:rsidDel="00000000" w:rsidR="00000000" w:rsidRPr="00000000">
          <w:rPr>
            <w:b w:val="1"/>
            <w:i w:val="1"/>
            <w:color w:val="1155cc"/>
            <w:u w:val="single"/>
            <w:rtl w:val="0"/>
          </w:rPr>
          <w:t xml:space="preserve">Eden Exchange</w:t>
        </w:r>
      </w:hyperlink>
      <w:r w:rsidDel="00000000" w:rsidR="00000000" w:rsidRPr="00000000">
        <w:rPr>
          <w:b w:val="1"/>
          <w:i w:val="1"/>
          <w:rtl w:val="0"/>
        </w:rPr>
        <w:t xml:space="preserve">:</w:t>
      </w:r>
      <w:r w:rsidDel="00000000" w:rsidR="00000000" w:rsidRPr="00000000">
        <w:rPr>
          <w:b w:val="1"/>
          <w:i w:val="1"/>
          <w:sz w:val="23"/>
          <w:szCs w:val="23"/>
          <w:rtl w:val="0"/>
        </w:rPr>
        <w:t xml:space="preserve"> Can you tell us more about how your system manages risks? What is your greatest advantage? </w:t>
      </w:r>
      <w:r w:rsidDel="00000000" w:rsidR="00000000" w:rsidRPr="00000000">
        <w:rPr>
          <w:rtl w:val="0"/>
        </w:rPr>
      </w:r>
    </w:p>
    <w:p w:rsidR="00000000" w:rsidDel="00000000" w:rsidP="00000000" w:rsidRDefault="00000000" w:rsidRPr="00000000" w14:paraId="00000021">
      <w:pPr>
        <w:spacing w:after="100" w:before="100" w:line="240" w:lineRule="auto"/>
        <w:contextualSpacing w:val="0"/>
        <w:jc w:val="both"/>
        <w:rPr>
          <w:sz w:val="23"/>
          <w:szCs w:val="23"/>
        </w:rPr>
      </w:pPr>
      <w:r w:rsidDel="00000000" w:rsidR="00000000" w:rsidRPr="00000000">
        <w:rPr>
          <w:b w:val="1"/>
          <w:sz w:val="23"/>
          <w:szCs w:val="23"/>
          <w:rtl w:val="0"/>
        </w:rPr>
        <w:t xml:space="preserve">Michael Walker:</w:t>
      </w:r>
      <w:r w:rsidDel="00000000" w:rsidR="00000000" w:rsidRPr="00000000">
        <w:rPr>
          <w:sz w:val="23"/>
          <w:szCs w:val="23"/>
          <w:rtl w:val="0"/>
        </w:rPr>
        <w:t xml:space="preserve">  We managed risk in a number of areas as part of our risk management plan. We continuously monitor client accounts and have a notification process for clients. If the drawdown gets to a certain percentage, we ask for confirmation from the client if they want to continue in the strategy.</w:t>
      </w:r>
    </w:p>
    <w:p w:rsidR="00000000" w:rsidDel="00000000" w:rsidP="00000000" w:rsidRDefault="00000000" w:rsidRPr="00000000" w14:paraId="00000022">
      <w:pPr>
        <w:spacing w:after="100" w:before="100" w:line="240" w:lineRule="auto"/>
        <w:contextualSpacing w:val="0"/>
        <w:jc w:val="both"/>
        <w:rPr>
          <w:sz w:val="23"/>
          <w:szCs w:val="23"/>
        </w:rPr>
      </w:pPr>
      <w:r w:rsidDel="00000000" w:rsidR="00000000" w:rsidRPr="00000000">
        <w:rPr>
          <w:sz w:val="23"/>
          <w:szCs w:val="23"/>
          <w:rtl w:val="0"/>
        </w:rPr>
        <w:t xml:space="preserve">Utilising cloud based technology is a major advantage for us, streamlining client onboarding and transparency for clients, but at the same time this also strengthens our compliance by having robust systems.</w:t>
      </w:r>
    </w:p>
    <w:p w:rsidR="00000000" w:rsidDel="00000000" w:rsidP="00000000" w:rsidRDefault="00000000" w:rsidRPr="00000000" w14:paraId="00000023">
      <w:pPr>
        <w:spacing w:after="100" w:before="100" w:line="240" w:lineRule="auto"/>
        <w:contextualSpacing w:val="0"/>
        <w:jc w:val="both"/>
        <w:rPr>
          <w:sz w:val="24"/>
          <w:szCs w:val="24"/>
        </w:rPr>
      </w:pPr>
      <w:r w:rsidDel="00000000" w:rsidR="00000000" w:rsidRPr="00000000">
        <w:rPr>
          <w:rtl w:val="0"/>
        </w:rPr>
      </w:r>
    </w:p>
    <w:p w:rsidR="00000000" w:rsidDel="00000000" w:rsidP="00000000" w:rsidRDefault="00000000" w:rsidRPr="00000000" w14:paraId="00000024">
      <w:pPr>
        <w:spacing w:after="100" w:before="100" w:line="240" w:lineRule="auto"/>
        <w:contextualSpacing w:val="0"/>
        <w:jc w:val="both"/>
        <w:rPr>
          <w:b w:val="1"/>
          <w:i w:val="1"/>
          <w:sz w:val="23"/>
          <w:szCs w:val="23"/>
        </w:rPr>
      </w:pPr>
      <w:hyperlink r:id="rId16">
        <w:r w:rsidDel="00000000" w:rsidR="00000000" w:rsidRPr="00000000">
          <w:rPr>
            <w:b w:val="1"/>
            <w:i w:val="1"/>
            <w:color w:val="1155cc"/>
            <w:u w:val="single"/>
            <w:rtl w:val="0"/>
          </w:rPr>
          <w:t xml:space="preserve">Eden Exchange</w:t>
        </w:r>
      </w:hyperlink>
      <w:r w:rsidDel="00000000" w:rsidR="00000000" w:rsidRPr="00000000">
        <w:rPr>
          <w:b w:val="1"/>
          <w:i w:val="1"/>
          <w:rtl w:val="0"/>
        </w:rPr>
        <w:t xml:space="preserve">:</w:t>
      </w:r>
      <w:r w:rsidDel="00000000" w:rsidR="00000000" w:rsidRPr="00000000">
        <w:rPr>
          <w:b w:val="1"/>
          <w:i w:val="1"/>
          <w:sz w:val="23"/>
          <w:szCs w:val="23"/>
          <w:rtl w:val="0"/>
        </w:rPr>
        <w:t xml:space="preserve"> What are the next steps in the development for the Company? Are you planning an international expansion? </w:t>
      </w:r>
    </w:p>
    <w:p w:rsidR="00000000" w:rsidDel="00000000" w:rsidP="00000000" w:rsidRDefault="00000000" w:rsidRPr="00000000" w14:paraId="00000025">
      <w:pPr>
        <w:spacing w:after="100" w:before="100" w:line="240" w:lineRule="auto"/>
        <w:contextualSpacing w:val="0"/>
        <w:jc w:val="both"/>
        <w:rPr>
          <w:i w:val="1"/>
          <w:sz w:val="23"/>
          <w:szCs w:val="23"/>
        </w:rPr>
      </w:pPr>
      <w:r w:rsidDel="00000000" w:rsidR="00000000" w:rsidRPr="00000000">
        <w:rPr>
          <w:b w:val="1"/>
          <w:sz w:val="23"/>
          <w:szCs w:val="23"/>
          <w:rtl w:val="0"/>
        </w:rPr>
        <w:t xml:space="preserve">Michael Walker:</w:t>
      </w:r>
      <w:r w:rsidDel="00000000" w:rsidR="00000000" w:rsidRPr="00000000">
        <w:rPr>
          <w:sz w:val="23"/>
          <w:szCs w:val="23"/>
          <w:rtl w:val="0"/>
        </w:rPr>
        <w:t xml:space="preserve"> </w:t>
      </w:r>
      <w:r w:rsidDel="00000000" w:rsidR="00000000" w:rsidRPr="00000000">
        <w:rPr>
          <w:sz w:val="23"/>
          <w:szCs w:val="23"/>
          <w:rtl w:val="0"/>
        </w:rPr>
        <w:t xml:space="preserve">We are working on finali</w:t>
      </w:r>
      <w:r w:rsidDel="00000000" w:rsidR="00000000" w:rsidRPr="00000000">
        <w:rPr>
          <w:sz w:val="23"/>
          <w:szCs w:val="23"/>
          <w:rtl w:val="0"/>
        </w:rPr>
        <w:t xml:space="preserve">s</w:t>
      </w:r>
      <w:r w:rsidDel="00000000" w:rsidR="00000000" w:rsidRPr="00000000">
        <w:rPr>
          <w:sz w:val="23"/>
          <w:szCs w:val="23"/>
          <w:rtl w:val="0"/>
        </w:rPr>
        <w:t xml:space="preserve">ing the development of the investment platform and launch</w:t>
      </w:r>
      <w:r w:rsidDel="00000000" w:rsidR="00000000" w:rsidRPr="00000000">
        <w:rPr>
          <w:sz w:val="23"/>
          <w:szCs w:val="23"/>
          <w:rtl w:val="0"/>
        </w:rPr>
        <w:t xml:space="preserve">ing</w:t>
      </w:r>
      <w:r w:rsidDel="00000000" w:rsidR="00000000" w:rsidRPr="00000000">
        <w:rPr>
          <w:sz w:val="23"/>
          <w:szCs w:val="23"/>
          <w:rtl w:val="0"/>
        </w:rPr>
        <w:t xml:space="preserve"> in the EU and UK</w:t>
      </w:r>
      <w:r w:rsidDel="00000000" w:rsidR="00000000" w:rsidRPr="00000000">
        <w:rPr>
          <w:sz w:val="23"/>
          <w:szCs w:val="23"/>
          <w:rtl w:val="0"/>
        </w:rPr>
        <w:t xml:space="preserve">. There are numerous legal and compliance requirements as each country has its own regulation. We are engaging lawyers and compliance specialists</w:t>
      </w:r>
      <w:r w:rsidDel="00000000" w:rsidR="00000000" w:rsidRPr="00000000">
        <w:rPr>
          <w:i w:val="1"/>
          <w:sz w:val="23"/>
          <w:szCs w:val="23"/>
          <w:rtl w:val="0"/>
        </w:rPr>
        <w:t xml:space="preserve"> </w:t>
      </w:r>
      <w:r w:rsidDel="00000000" w:rsidR="00000000" w:rsidRPr="00000000">
        <w:rPr>
          <w:sz w:val="23"/>
          <w:szCs w:val="23"/>
          <w:rtl w:val="0"/>
        </w:rPr>
        <w:t xml:space="preserve">within the target regions to assist with a compliant entry into these markets.</w:t>
      </w:r>
      <w:r w:rsidDel="00000000" w:rsidR="00000000" w:rsidRPr="00000000">
        <w:rPr>
          <w:rtl w:val="0"/>
        </w:rPr>
      </w:r>
    </w:p>
    <w:p w:rsidR="00000000" w:rsidDel="00000000" w:rsidP="00000000" w:rsidRDefault="00000000" w:rsidRPr="00000000" w14:paraId="00000026">
      <w:pPr>
        <w:spacing w:after="100" w:before="100" w:line="240" w:lineRule="auto"/>
        <w:contextualSpacing w:val="0"/>
        <w:jc w:val="both"/>
        <w:rPr>
          <w:sz w:val="23"/>
          <w:szCs w:val="23"/>
        </w:rPr>
      </w:pPr>
      <w:r w:rsidDel="00000000" w:rsidR="00000000" w:rsidRPr="00000000">
        <w:rPr>
          <w:rtl w:val="0"/>
        </w:rPr>
      </w:r>
    </w:p>
    <w:p w:rsidR="00000000" w:rsidDel="00000000" w:rsidP="00000000" w:rsidRDefault="00000000" w:rsidRPr="00000000" w14:paraId="00000027">
      <w:pPr>
        <w:spacing w:after="100" w:before="100" w:line="240" w:lineRule="auto"/>
        <w:contextualSpacing w:val="0"/>
        <w:jc w:val="both"/>
        <w:rPr>
          <w:b w:val="1"/>
          <w:sz w:val="23"/>
          <w:szCs w:val="23"/>
        </w:rPr>
      </w:pPr>
      <w:hyperlink r:id="rId17">
        <w:r w:rsidDel="00000000" w:rsidR="00000000" w:rsidRPr="00000000">
          <w:rPr>
            <w:b w:val="1"/>
            <w:i w:val="1"/>
            <w:color w:val="1155cc"/>
            <w:u w:val="single"/>
            <w:rtl w:val="0"/>
          </w:rPr>
          <w:t xml:space="preserve">Eden Exchange</w:t>
        </w:r>
      </w:hyperlink>
      <w:r w:rsidDel="00000000" w:rsidR="00000000" w:rsidRPr="00000000">
        <w:rPr>
          <w:b w:val="1"/>
          <w:i w:val="1"/>
          <w:rtl w:val="0"/>
        </w:rPr>
        <w:t xml:space="preserve">: </w:t>
      </w:r>
      <w:r w:rsidDel="00000000" w:rsidR="00000000" w:rsidRPr="00000000">
        <w:rPr>
          <w:b w:val="1"/>
          <w:i w:val="1"/>
          <w:sz w:val="23"/>
          <w:szCs w:val="23"/>
          <w:rtl w:val="0"/>
        </w:rPr>
        <w:t xml:space="preserve">What major trends should operators, especially stakeholders of the wealth management and trading sectors, need to be aware of? How will you capitalise on these trends? </w:t>
      </w:r>
      <w:r w:rsidDel="00000000" w:rsidR="00000000" w:rsidRPr="00000000">
        <w:rPr>
          <w:rtl w:val="0"/>
        </w:rPr>
      </w:r>
    </w:p>
    <w:p w:rsidR="00000000" w:rsidDel="00000000" w:rsidP="00000000" w:rsidRDefault="00000000" w:rsidRPr="00000000" w14:paraId="00000028">
      <w:pPr>
        <w:spacing w:after="100" w:before="100" w:line="240" w:lineRule="auto"/>
        <w:contextualSpacing w:val="0"/>
        <w:jc w:val="both"/>
        <w:rPr>
          <w:sz w:val="23"/>
          <w:szCs w:val="23"/>
        </w:rPr>
      </w:pPr>
      <w:r w:rsidDel="00000000" w:rsidR="00000000" w:rsidRPr="00000000">
        <w:rPr>
          <w:b w:val="1"/>
          <w:sz w:val="23"/>
          <w:szCs w:val="23"/>
          <w:rtl w:val="0"/>
        </w:rPr>
        <w:t xml:space="preserve">Michael Walker</w:t>
      </w:r>
      <w:r w:rsidDel="00000000" w:rsidR="00000000" w:rsidRPr="00000000">
        <w:rPr>
          <w:sz w:val="23"/>
          <w:szCs w:val="23"/>
          <w:rtl w:val="0"/>
        </w:rPr>
        <w:t xml:space="preserve">: There is a trend for  movement into Managed Discretionary Accounts (MDAs). For example,  data from IMAP </w:t>
      </w:r>
      <w:r w:rsidDel="00000000" w:rsidR="00000000" w:rsidRPr="00000000">
        <w:rPr>
          <w:sz w:val="23"/>
          <w:szCs w:val="23"/>
          <w:rtl w:val="0"/>
        </w:rPr>
        <w:t xml:space="preserve">(The Institute of Managed Account Professionals Ltd)</w:t>
      </w:r>
      <w:r w:rsidDel="00000000" w:rsidR="00000000" w:rsidRPr="00000000">
        <w:rPr>
          <w:sz w:val="23"/>
          <w:szCs w:val="23"/>
          <w:rtl w:val="0"/>
        </w:rPr>
        <w:t xml:space="preserve"> shows that as at 31st of December 2017, FUM (Funds Under Management) in Managed Accounts stood at $57.05bn. growing by $17.88bn from 2016. According to IMAP’s latest managed accounts FUM census,  MDA growth over the six months to 31st July increased by 37.14 per cent ($6.21bn) to $22.93bn.</w:t>
      </w:r>
      <w:r w:rsidDel="00000000" w:rsidR="00000000" w:rsidRPr="00000000">
        <w:rPr>
          <w:sz w:val="23"/>
          <w:szCs w:val="23"/>
          <w:vertAlign w:val="superscript"/>
        </w:rPr>
        <w:footnoteReference w:customMarkFollows="0" w:id="0"/>
      </w:r>
      <w:r w:rsidDel="00000000" w:rsidR="00000000" w:rsidRPr="00000000">
        <w:rPr>
          <w:rtl w:val="0"/>
        </w:rPr>
      </w:r>
    </w:p>
    <w:p w:rsidR="00000000" w:rsidDel="00000000" w:rsidP="00000000" w:rsidRDefault="00000000" w:rsidRPr="00000000" w14:paraId="00000029">
      <w:pPr>
        <w:spacing w:after="100" w:before="100" w:line="240" w:lineRule="auto"/>
        <w:contextualSpacing w:val="0"/>
        <w:jc w:val="both"/>
        <w:rPr>
          <w:sz w:val="23"/>
          <w:szCs w:val="23"/>
        </w:rPr>
      </w:pPr>
      <w:r w:rsidDel="00000000" w:rsidR="00000000" w:rsidRPr="00000000">
        <w:rPr>
          <w:sz w:val="23"/>
          <w:szCs w:val="23"/>
          <w:rtl w:val="0"/>
        </w:rPr>
        <w:t xml:space="preserve">Walker Capital aims to capitalise on these trends. Investors are demanding transparency around ownership of their investments, especially when they are pursuing investments which are not correlated to the general market. </w:t>
      </w:r>
    </w:p>
    <w:p w:rsidR="00000000" w:rsidDel="00000000" w:rsidP="00000000" w:rsidRDefault="00000000" w:rsidRPr="00000000" w14:paraId="0000002A">
      <w:pPr>
        <w:spacing w:after="100" w:before="100" w:line="240" w:lineRule="auto"/>
        <w:contextualSpacing w:val="0"/>
        <w:jc w:val="both"/>
        <w:rPr>
          <w:sz w:val="23"/>
          <w:szCs w:val="23"/>
        </w:rPr>
      </w:pPr>
      <w:r w:rsidDel="00000000" w:rsidR="00000000" w:rsidRPr="00000000">
        <w:rPr>
          <w:rtl w:val="0"/>
        </w:rPr>
      </w:r>
    </w:p>
    <w:p w:rsidR="00000000" w:rsidDel="00000000" w:rsidP="00000000" w:rsidRDefault="00000000" w:rsidRPr="00000000" w14:paraId="0000002B">
      <w:pPr>
        <w:spacing w:after="100" w:before="100" w:line="240" w:lineRule="auto"/>
        <w:contextualSpacing w:val="0"/>
        <w:jc w:val="center"/>
        <w:rPr>
          <w:b w:val="1"/>
          <w:sz w:val="23"/>
          <w:szCs w:val="23"/>
        </w:rPr>
      </w:pPr>
      <w:r w:rsidDel="00000000" w:rsidR="00000000" w:rsidRPr="00000000">
        <w:rPr>
          <w:b w:val="1"/>
          <w:sz w:val="23"/>
          <w:szCs w:val="23"/>
        </w:rPr>
        <w:drawing>
          <wp:inline distB="114300" distT="114300" distL="114300" distR="114300">
            <wp:extent cx="3807619" cy="2538413"/>
            <wp:effectExtent b="0" l="0" r="0" t="0"/>
            <wp:docPr id="3" name="image8.jpg"/>
            <a:graphic>
              <a:graphicData uri="http://schemas.openxmlformats.org/drawingml/2006/picture">
                <pic:pic>
                  <pic:nvPicPr>
                    <pic:cNvPr id="0" name="image8.jpg"/>
                    <pic:cNvPicPr preferRelativeResize="0"/>
                  </pic:nvPicPr>
                  <pic:blipFill>
                    <a:blip r:embed="rId18"/>
                    <a:srcRect b="0" l="0" r="0" t="0"/>
                    <a:stretch>
                      <a:fillRect/>
                    </a:stretch>
                  </pic:blipFill>
                  <pic:spPr>
                    <a:xfrm>
                      <a:off x="0" y="0"/>
                      <a:ext cx="3807619" cy="2538413"/>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spacing w:after="100" w:before="100" w:line="240" w:lineRule="auto"/>
        <w:contextualSpacing w:val="0"/>
        <w:jc w:val="center"/>
        <w:rPr>
          <w:i w:val="1"/>
          <w:sz w:val="23"/>
          <w:szCs w:val="23"/>
        </w:rPr>
      </w:pPr>
      <w:r w:rsidDel="00000000" w:rsidR="00000000" w:rsidRPr="00000000">
        <w:rPr>
          <w:i w:val="1"/>
          <w:sz w:val="23"/>
          <w:szCs w:val="23"/>
          <w:rtl w:val="0"/>
        </w:rPr>
        <w:t xml:space="preserve">“</w:t>
      </w:r>
      <w:r w:rsidDel="00000000" w:rsidR="00000000" w:rsidRPr="00000000">
        <w:rPr>
          <w:i w:val="1"/>
          <w:sz w:val="23"/>
          <w:szCs w:val="23"/>
          <w:rtl w:val="0"/>
        </w:rPr>
        <w:t xml:space="preserve">Utilising cloud based technology is a major advantage for us, streamlining client onboarding and transparency for clients, but at the same time this also strengthens our compliance by having robust systems.”</w:t>
      </w:r>
      <w:r w:rsidDel="00000000" w:rsidR="00000000" w:rsidRPr="00000000">
        <w:rPr>
          <w:rtl w:val="0"/>
        </w:rPr>
      </w:r>
    </w:p>
    <w:p w:rsidR="00000000" w:rsidDel="00000000" w:rsidP="00000000" w:rsidRDefault="00000000" w:rsidRPr="00000000" w14:paraId="0000002D">
      <w:pPr>
        <w:spacing w:after="100" w:before="100" w:line="240" w:lineRule="auto"/>
        <w:contextualSpacing w:val="0"/>
        <w:jc w:val="both"/>
        <w:rPr>
          <w:b w:val="1"/>
          <w:sz w:val="23"/>
          <w:szCs w:val="23"/>
        </w:rPr>
      </w:pPr>
      <w:hyperlink r:id="rId19">
        <w:r w:rsidDel="00000000" w:rsidR="00000000" w:rsidRPr="00000000">
          <w:rPr>
            <w:b w:val="1"/>
            <w:i w:val="1"/>
            <w:color w:val="1155cc"/>
            <w:u w:val="single"/>
            <w:rtl w:val="0"/>
          </w:rPr>
          <w:t xml:space="preserve">Eden Exchange</w:t>
        </w:r>
      </w:hyperlink>
      <w:r w:rsidDel="00000000" w:rsidR="00000000" w:rsidRPr="00000000">
        <w:rPr>
          <w:b w:val="1"/>
          <w:i w:val="1"/>
          <w:rtl w:val="0"/>
        </w:rPr>
        <w:t xml:space="preserve">:</w:t>
      </w:r>
      <w:r w:rsidDel="00000000" w:rsidR="00000000" w:rsidRPr="00000000">
        <w:rPr>
          <w:b w:val="1"/>
          <w:i w:val="1"/>
          <w:sz w:val="23"/>
          <w:szCs w:val="23"/>
          <w:rtl w:val="0"/>
        </w:rPr>
        <w:t xml:space="preserve"> What are you plans to further enhance your management team? You are planning on establishing an in-house sales team, how do you see this affecting the growth of the Company? </w:t>
      </w:r>
      <w:r w:rsidDel="00000000" w:rsidR="00000000" w:rsidRPr="00000000">
        <w:rPr>
          <w:rtl w:val="0"/>
        </w:rPr>
      </w:r>
    </w:p>
    <w:p w:rsidR="00000000" w:rsidDel="00000000" w:rsidP="00000000" w:rsidRDefault="00000000" w:rsidRPr="00000000" w14:paraId="0000002E">
      <w:pPr>
        <w:spacing w:after="100" w:before="100" w:line="240" w:lineRule="auto"/>
        <w:contextualSpacing w:val="0"/>
        <w:jc w:val="both"/>
        <w:rPr>
          <w:b w:val="1"/>
          <w:sz w:val="23"/>
          <w:szCs w:val="23"/>
        </w:rPr>
      </w:pPr>
      <w:r w:rsidDel="00000000" w:rsidR="00000000" w:rsidRPr="00000000">
        <w:rPr>
          <w:b w:val="1"/>
          <w:sz w:val="23"/>
          <w:szCs w:val="23"/>
          <w:rtl w:val="0"/>
        </w:rPr>
        <w:t xml:space="preserve">Michael Walker: </w:t>
      </w:r>
      <w:r w:rsidDel="00000000" w:rsidR="00000000" w:rsidRPr="00000000">
        <w:rPr>
          <w:sz w:val="23"/>
          <w:szCs w:val="23"/>
          <w:rtl w:val="0"/>
        </w:rPr>
        <w:t xml:space="preserve">We have just engaged a Chief Financial Officer who has worked for Optus, Skype and Microsoft in commercial and strategy roles. We are strengthening our advisory board over the coming months, working through a short list of suitable individuals.</w:t>
      </w:r>
      <w:r w:rsidDel="00000000" w:rsidR="00000000" w:rsidRPr="00000000">
        <w:rPr>
          <w:b w:val="1"/>
          <w:sz w:val="23"/>
          <w:szCs w:val="23"/>
          <w:rtl w:val="0"/>
        </w:rPr>
        <w:t xml:space="preserve"> </w:t>
      </w:r>
      <w:r w:rsidDel="00000000" w:rsidR="00000000" w:rsidRPr="00000000">
        <w:rPr>
          <w:sz w:val="23"/>
          <w:szCs w:val="23"/>
          <w:rtl w:val="0"/>
        </w:rPr>
        <w:t xml:space="preserve">We are currently building our in-house sales team with one Business Development Manager now and a team by February 2019.</w:t>
      </w:r>
      <w:r w:rsidDel="00000000" w:rsidR="00000000" w:rsidRPr="00000000">
        <w:rPr>
          <w:b w:val="1"/>
          <w:sz w:val="23"/>
          <w:szCs w:val="23"/>
          <w:rtl w:val="0"/>
        </w:rPr>
        <w:t xml:space="preserve"> </w:t>
      </w:r>
      <w:r w:rsidDel="00000000" w:rsidR="00000000" w:rsidRPr="00000000">
        <w:rPr>
          <w:sz w:val="23"/>
          <w:szCs w:val="23"/>
          <w:rtl w:val="0"/>
        </w:rPr>
        <w:t xml:space="preserve">With</w:t>
      </w:r>
      <w:r w:rsidDel="00000000" w:rsidR="00000000" w:rsidRPr="00000000">
        <w:rPr>
          <w:b w:val="1"/>
          <w:sz w:val="23"/>
          <w:szCs w:val="23"/>
          <w:rtl w:val="0"/>
        </w:rPr>
        <w:t xml:space="preserve"> </w:t>
      </w:r>
      <w:r w:rsidDel="00000000" w:rsidR="00000000" w:rsidRPr="00000000">
        <w:rPr>
          <w:sz w:val="23"/>
          <w:szCs w:val="23"/>
          <w:rtl w:val="0"/>
        </w:rPr>
        <w:t xml:space="preserve">the right team and management we will accelerate our growth to achieve our targets and milestones. </w:t>
      </w:r>
      <w:r w:rsidDel="00000000" w:rsidR="00000000" w:rsidRPr="00000000">
        <w:rPr>
          <w:rtl w:val="0"/>
        </w:rPr>
      </w:r>
    </w:p>
    <w:p w:rsidR="00000000" w:rsidDel="00000000" w:rsidP="00000000" w:rsidRDefault="00000000" w:rsidRPr="00000000" w14:paraId="0000002F">
      <w:pPr>
        <w:spacing w:after="100" w:before="100" w:line="240" w:lineRule="auto"/>
        <w:contextualSpacing w:val="0"/>
        <w:jc w:val="both"/>
        <w:rPr>
          <w:b w:val="1"/>
          <w:sz w:val="23"/>
          <w:szCs w:val="23"/>
        </w:rPr>
      </w:pPr>
      <w:r w:rsidDel="00000000" w:rsidR="00000000" w:rsidRPr="00000000">
        <w:rPr>
          <w:rtl w:val="0"/>
        </w:rPr>
      </w:r>
    </w:p>
    <w:p w:rsidR="00000000" w:rsidDel="00000000" w:rsidP="00000000" w:rsidRDefault="00000000" w:rsidRPr="00000000" w14:paraId="00000030">
      <w:pPr>
        <w:spacing w:after="100" w:before="100" w:line="240" w:lineRule="auto"/>
        <w:contextualSpacing w:val="0"/>
        <w:jc w:val="both"/>
        <w:rPr>
          <w:b w:val="1"/>
          <w:sz w:val="23"/>
          <w:szCs w:val="23"/>
        </w:rPr>
      </w:pPr>
      <w:hyperlink r:id="rId20">
        <w:r w:rsidDel="00000000" w:rsidR="00000000" w:rsidRPr="00000000">
          <w:rPr>
            <w:b w:val="1"/>
            <w:i w:val="1"/>
            <w:color w:val="1155cc"/>
            <w:u w:val="single"/>
            <w:rtl w:val="0"/>
          </w:rPr>
          <w:t xml:space="preserve">Eden Exchange</w:t>
        </w:r>
      </w:hyperlink>
      <w:r w:rsidDel="00000000" w:rsidR="00000000" w:rsidRPr="00000000">
        <w:rPr>
          <w:b w:val="1"/>
          <w:i w:val="1"/>
          <w:rtl w:val="0"/>
        </w:rPr>
        <w:t xml:space="preserve">:</w:t>
      </w:r>
      <w:r w:rsidDel="00000000" w:rsidR="00000000" w:rsidRPr="00000000">
        <w:rPr>
          <w:b w:val="1"/>
          <w:i w:val="1"/>
          <w:sz w:val="23"/>
          <w:szCs w:val="23"/>
          <w:rtl w:val="0"/>
        </w:rPr>
        <w:t xml:space="preserve"> What are some challenges the Company has encountered so far? On the other hand, what are some key achievement you are proud of to date?</w:t>
      </w:r>
      <w:r w:rsidDel="00000000" w:rsidR="00000000" w:rsidRPr="00000000">
        <w:rPr>
          <w:rtl w:val="0"/>
        </w:rPr>
      </w:r>
    </w:p>
    <w:p w:rsidR="00000000" w:rsidDel="00000000" w:rsidP="00000000" w:rsidRDefault="00000000" w:rsidRPr="00000000" w14:paraId="00000031">
      <w:pPr>
        <w:spacing w:after="100" w:before="100" w:line="240" w:lineRule="auto"/>
        <w:contextualSpacing w:val="0"/>
        <w:jc w:val="both"/>
        <w:rPr>
          <w:sz w:val="23"/>
          <w:szCs w:val="23"/>
        </w:rPr>
      </w:pPr>
      <w:r w:rsidDel="00000000" w:rsidR="00000000" w:rsidRPr="00000000">
        <w:rPr>
          <w:b w:val="1"/>
          <w:sz w:val="23"/>
          <w:szCs w:val="23"/>
          <w:rtl w:val="0"/>
        </w:rPr>
        <w:t xml:space="preserve">Michael Walker: </w:t>
      </w:r>
      <w:r w:rsidDel="00000000" w:rsidR="00000000" w:rsidRPr="00000000">
        <w:rPr>
          <w:sz w:val="23"/>
          <w:szCs w:val="23"/>
          <w:rtl w:val="0"/>
        </w:rPr>
        <w:t xml:space="preserve">During the initial testing period, when setting up the Company, we managed to bring in over $4 Million of FUM in under 6 months on a very small marketing budget. This was a major achievement.</w:t>
      </w:r>
    </w:p>
    <w:p w:rsidR="00000000" w:rsidDel="00000000" w:rsidP="00000000" w:rsidRDefault="00000000" w:rsidRPr="00000000" w14:paraId="00000032">
      <w:pPr>
        <w:spacing w:after="100" w:before="100" w:line="240" w:lineRule="auto"/>
        <w:contextualSpacing w:val="0"/>
        <w:jc w:val="both"/>
        <w:rPr>
          <w:sz w:val="23"/>
          <w:szCs w:val="23"/>
        </w:rPr>
      </w:pPr>
      <w:r w:rsidDel="00000000" w:rsidR="00000000" w:rsidRPr="00000000">
        <w:rPr>
          <w:sz w:val="23"/>
          <w:szCs w:val="23"/>
          <w:rtl w:val="0"/>
        </w:rPr>
        <w:t xml:space="preserve">A main challenge for us will always be aiming to achieve our target net return of 20% p.a. That’s why I built </w:t>
      </w:r>
      <w:hyperlink r:id="rId21">
        <w:r w:rsidDel="00000000" w:rsidR="00000000" w:rsidRPr="00000000">
          <w:rPr>
            <w:color w:val="1155cc"/>
            <w:sz w:val="23"/>
            <w:szCs w:val="23"/>
            <w:u w:val="single"/>
            <w:rtl w:val="0"/>
          </w:rPr>
          <w:t xml:space="preserve">tradingstats</w:t>
        </w:r>
      </w:hyperlink>
      <w:hyperlink r:id="rId22">
        <w:r w:rsidDel="00000000" w:rsidR="00000000" w:rsidRPr="00000000">
          <w:rPr>
            <w:color w:val="1155cc"/>
            <w:sz w:val="23"/>
            <w:szCs w:val="23"/>
            <w:u w:val="single"/>
            <w:rtl w:val="0"/>
          </w:rPr>
          <w:t xml:space="preserve">.com,</w:t>
        </w:r>
      </w:hyperlink>
      <w:r w:rsidDel="00000000" w:rsidR="00000000" w:rsidRPr="00000000">
        <w:rPr>
          <w:sz w:val="23"/>
          <w:szCs w:val="23"/>
          <w:rtl w:val="0"/>
        </w:rPr>
        <w:t xml:space="preserve"> </w:t>
      </w:r>
      <w:r w:rsidDel="00000000" w:rsidR="00000000" w:rsidRPr="00000000">
        <w:rPr>
          <w:sz w:val="23"/>
          <w:szCs w:val="23"/>
          <w:rtl w:val="0"/>
        </w:rPr>
        <w:t xml:space="preserve">an analytics platform for traders which connects to over 200 brokers worldwide. As we grow we need to build our team and traders are a core part </w:t>
      </w:r>
      <w:r w:rsidDel="00000000" w:rsidR="00000000" w:rsidRPr="00000000">
        <w:rPr>
          <w:sz w:val="23"/>
          <w:szCs w:val="23"/>
          <w:rtl w:val="0"/>
        </w:rPr>
        <w:t xml:space="preserve">of our business</w:t>
      </w:r>
      <w:r w:rsidDel="00000000" w:rsidR="00000000" w:rsidRPr="00000000">
        <w:rPr>
          <w:sz w:val="23"/>
          <w:szCs w:val="23"/>
          <w:rtl w:val="0"/>
        </w:rPr>
        <w:t xml:space="preserve">.</w:t>
      </w:r>
    </w:p>
    <w:p w:rsidR="00000000" w:rsidDel="00000000" w:rsidP="00000000" w:rsidRDefault="00000000" w:rsidRPr="00000000" w14:paraId="00000033">
      <w:pPr>
        <w:spacing w:after="100" w:before="100" w:line="240" w:lineRule="auto"/>
        <w:contextualSpacing w:val="0"/>
        <w:jc w:val="both"/>
        <w:rPr>
          <w:sz w:val="23"/>
          <w:szCs w:val="23"/>
        </w:rPr>
      </w:pPr>
      <w:r w:rsidDel="00000000" w:rsidR="00000000" w:rsidRPr="00000000">
        <w:rPr>
          <w:sz w:val="23"/>
          <w:szCs w:val="23"/>
          <w:rtl w:val="0"/>
        </w:rPr>
        <w:t xml:space="preserve">The question I asked myself was “How do you find traders who are good and consistent at what they do?”. With no marketing budget I now have over 2,600 traders on the platform in 18 months. We will be growing the user base to bring the best traders to Walker Capital.</w:t>
      </w:r>
    </w:p>
    <w:p w:rsidR="00000000" w:rsidDel="00000000" w:rsidP="00000000" w:rsidRDefault="00000000" w:rsidRPr="00000000" w14:paraId="00000034">
      <w:pPr>
        <w:spacing w:after="100" w:before="100" w:line="240" w:lineRule="auto"/>
        <w:contextualSpacing w:val="0"/>
        <w:jc w:val="both"/>
        <w:rPr>
          <w:sz w:val="23"/>
          <w:szCs w:val="23"/>
        </w:rPr>
      </w:pPr>
      <w:r w:rsidDel="00000000" w:rsidR="00000000" w:rsidRPr="00000000">
        <w:rPr>
          <w:rtl w:val="0"/>
        </w:rPr>
      </w:r>
    </w:p>
    <w:p w:rsidR="00000000" w:rsidDel="00000000" w:rsidP="00000000" w:rsidRDefault="00000000" w:rsidRPr="00000000" w14:paraId="00000035">
      <w:pPr>
        <w:spacing w:after="100" w:before="100" w:line="240" w:lineRule="auto"/>
        <w:contextualSpacing w:val="0"/>
        <w:jc w:val="both"/>
        <w:rPr>
          <w:b w:val="1"/>
          <w:i w:val="1"/>
          <w:sz w:val="23"/>
          <w:szCs w:val="23"/>
        </w:rPr>
      </w:pPr>
      <w:hyperlink r:id="rId23">
        <w:r w:rsidDel="00000000" w:rsidR="00000000" w:rsidRPr="00000000">
          <w:rPr>
            <w:b w:val="1"/>
            <w:i w:val="1"/>
            <w:color w:val="1155cc"/>
            <w:u w:val="single"/>
            <w:rtl w:val="0"/>
          </w:rPr>
          <w:t xml:space="preserve">Eden Exchange</w:t>
        </w:r>
      </w:hyperlink>
      <w:r w:rsidDel="00000000" w:rsidR="00000000" w:rsidRPr="00000000">
        <w:rPr>
          <w:b w:val="1"/>
          <w:i w:val="1"/>
          <w:rtl w:val="0"/>
        </w:rPr>
        <w:t xml:space="preserve">:</w:t>
      </w:r>
      <w:r w:rsidDel="00000000" w:rsidR="00000000" w:rsidRPr="00000000">
        <w:rPr>
          <w:b w:val="1"/>
          <w:i w:val="1"/>
          <w:sz w:val="23"/>
          <w:szCs w:val="23"/>
          <w:rtl w:val="0"/>
        </w:rPr>
        <w:t xml:space="preserve">What type of strategic partners are you looking for? </w:t>
      </w:r>
    </w:p>
    <w:p w:rsidR="00000000" w:rsidDel="00000000" w:rsidP="00000000" w:rsidRDefault="00000000" w:rsidRPr="00000000" w14:paraId="00000036">
      <w:pPr>
        <w:spacing w:after="100" w:before="100" w:line="240" w:lineRule="auto"/>
        <w:contextualSpacing w:val="0"/>
        <w:jc w:val="both"/>
        <w:rPr>
          <w:sz w:val="23"/>
          <w:szCs w:val="23"/>
        </w:rPr>
      </w:pPr>
      <w:r w:rsidDel="00000000" w:rsidR="00000000" w:rsidRPr="00000000">
        <w:rPr>
          <w:b w:val="1"/>
          <w:sz w:val="23"/>
          <w:szCs w:val="23"/>
          <w:rtl w:val="0"/>
        </w:rPr>
        <w:t xml:space="preserve">Michael Walker: </w:t>
      </w:r>
      <w:r w:rsidDel="00000000" w:rsidR="00000000" w:rsidRPr="00000000">
        <w:rPr>
          <w:sz w:val="23"/>
          <w:szCs w:val="23"/>
          <w:rtl w:val="0"/>
        </w:rPr>
        <w:t xml:space="preserve">We are looking for strategic partners who have access to a network of individuals who are looking for strong investment returns using a small allocation of their portfolio.</w:t>
      </w:r>
    </w:p>
    <w:p w:rsidR="00000000" w:rsidDel="00000000" w:rsidP="00000000" w:rsidRDefault="00000000" w:rsidRPr="00000000" w14:paraId="00000037">
      <w:pPr>
        <w:spacing w:after="100" w:before="100" w:line="240" w:lineRule="auto"/>
        <w:contextualSpacing w:val="0"/>
        <w:jc w:val="both"/>
        <w:rPr>
          <w:sz w:val="23"/>
          <w:szCs w:val="23"/>
        </w:rPr>
      </w:pPr>
      <w:r w:rsidDel="00000000" w:rsidR="00000000" w:rsidRPr="00000000">
        <w:rPr>
          <w:rtl w:val="0"/>
        </w:rPr>
      </w:r>
    </w:p>
    <w:p w:rsidR="00000000" w:rsidDel="00000000" w:rsidP="00000000" w:rsidRDefault="00000000" w:rsidRPr="00000000" w14:paraId="00000038">
      <w:pPr>
        <w:spacing w:after="100" w:before="100" w:line="240" w:lineRule="auto"/>
        <w:contextualSpacing w:val="0"/>
        <w:jc w:val="both"/>
        <w:rPr>
          <w:sz w:val="23"/>
          <w:szCs w:val="23"/>
        </w:rPr>
      </w:pPr>
      <w:hyperlink r:id="rId24">
        <w:r w:rsidDel="00000000" w:rsidR="00000000" w:rsidRPr="00000000">
          <w:rPr>
            <w:b w:val="1"/>
            <w:i w:val="1"/>
            <w:color w:val="1155cc"/>
            <w:u w:val="single"/>
            <w:rtl w:val="0"/>
          </w:rPr>
          <w:t xml:space="preserve">Eden Exchange</w:t>
        </w:r>
      </w:hyperlink>
      <w:r w:rsidDel="00000000" w:rsidR="00000000" w:rsidRPr="00000000">
        <w:rPr>
          <w:b w:val="1"/>
          <w:i w:val="1"/>
          <w:rtl w:val="0"/>
        </w:rPr>
        <w:t xml:space="preserve">:</w:t>
      </w:r>
      <w:r w:rsidDel="00000000" w:rsidR="00000000" w:rsidRPr="00000000">
        <w:rPr>
          <w:b w:val="1"/>
          <w:i w:val="1"/>
          <w:sz w:val="23"/>
          <w:szCs w:val="23"/>
          <w:rtl w:val="0"/>
        </w:rPr>
        <w:t xml:space="preserve"> Where do you see your business in a year from now? What does the expansion plans look like and what milestones do you need to hit before you can scale significantly?</w:t>
      </w:r>
      <w:r w:rsidDel="00000000" w:rsidR="00000000" w:rsidRPr="00000000">
        <w:rPr>
          <w:rtl w:val="0"/>
        </w:rPr>
      </w:r>
    </w:p>
    <w:p w:rsidR="00000000" w:rsidDel="00000000" w:rsidP="00000000" w:rsidRDefault="00000000" w:rsidRPr="00000000" w14:paraId="00000039">
      <w:pPr>
        <w:spacing w:after="100" w:before="100" w:line="240" w:lineRule="auto"/>
        <w:contextualSpacing w:val="0"/>
        <w:jc w:val="both"/>
        <w:rPr>
          <w:sz w:val="23"/>
          <w:szCs w:val="23"/>
        </w:rPr>
      </w:pPr>
      <w:r w:rsidDel="00000000" w:rsidR="00000000" w:rsidRPr="00000000">
        <w:rPr>
          <w:b w:val="1"/>
          <w:sz w:val="23"/>
          <w:szCs w:val="23"/>
          <w:rtl w:val="0"/>
        </w:rPr>
        <w:t xml:space="preserve">Michael Walker:</w:t>
      </w:r>
      <w:r w:rsidDel="00000000" w:rsidR="00000000" w:rsidRPr="00000000">
        <w:rPr>
          <w:sz w:val="23"/>
          <w:szCs w:val="23"/>
          <w:rtl w:val="0"/>
        </w:rPr>
        <w:t xml:space="preserve"> We are moving in the right direction, ensuring we have an experienced team in all areas including compliance. In a year, Walker Capital plans to have a solid foundation and a state of the art investment platform form for clients, so we will have the tools and resources to scale</w:t>
      </w:r>
      <w:r w:rsidDel="00000000" w:rsidR="00000000" w:rsidRPr="00000000">
        <w:rPr>
          <w:sz w:val="23"/>
          <w:szCs w:val="23"/>
          <w:rtl w:val="0"/>
        </w:rPr>
        <w:t xml:space="preserve">.</w:t>
      </w:r>
      <w:r w:rsidDel="00000000" w:rsidR="00000000" w:rsidRPr="00000000">
        <w:rPr>
          <w:sz w:val="23"/>
          <w:szCs w:val="23"/>
          <w:rtl w:val="0"/>
        </w:rPr>
        <w:t xml:space="preserve">   </w:t>
      </w:r>
    </w:p>
    <w:p w:rsidR="00000000" w:rsidDel="00000000" w:rsidP="00000000" w:rsidRDefault="00000000" w:rsidRPr="00000000" w14:paraId="0000003A">
      <w:pPr>
        <w:spacing w:after="100" w:before="100" w:line="240" w:lineRule="auto"/>
        <w:contextualSpacing w:val="0"/>
        <w:jc w:val="both"/>
        <w:rPr>
          <w:sz w:val="23"/>
          <w:szCs w:val="23"/>
        </w:rPr>
      </w:pPr>
      <w:r w:rsidDel="00000000" w:rsidR="00000000" w:rsidRPr="00000000">
        <w:rPr>
          <w:rtl w:val="0"/>
        </w:rPr>
      </w:r>
    </w:p>
    <w:p w:rsidR="00000000" w:rsidDel="00000000" w:rsidP="00000000" w:rsidRDefault="00000000" w:rsidRPr="00000000" w14:paraId="0000003B">
      <w:pPr>
        <w:spacing w:after="100" w:before="100" w:line="240" w:lineRule="auto"/>
        <w:contextualSpacing w:val="0"/>
        <w:jc w:val="both"/>
        <w:rPr>
          <w:b w:val="1"/>
          <w:i w:val="1"/>
          <w:sz w:val="23"/>
          <w:szCs w:val="23"/>
        </w:rPr>
      </w:pPr>
      <w:hyperlink r:id="rId25">
        <w:r w:rsidDel="00000000" w:rsidR="00000000" w:rsidRPr="00000000">
          <w:rPr>
            <w:b w:val="1"/>
            <w:i w:val="1"/>
            <w:color w:val="1155cc"/>
            <w:u w:val="single"/>
            <w:rtl w:val="0"/>
          </w:rPr>
          <w:t xml:space="preserve">Eden Exchange</w:t>
        </w:r>
      </w:hyperlink>
      <w:r w:rsidDel="00000000" w:rsidR="00000000" w:rsidRPr="00000000">
        <w:rPr>
          <w:b w:val="1"/>
          <w:i w:val="1"/>
          <w:rtl w:val="0"/>
        </w:rPr>
        <w:t xml:space="preserve">: </w:t>
      </w:r>
      <w:r w:rsidDel="00000000" w:rsidR="00000000" w:rsidRPr="00000000">
        <w:rPr>
          <w:b w:val="1"/>
          <w:i w:val="1"/>
          <w:sz w:val="23"/>
          <w:szCs w:val="23"/>
          <w:rtl w:val="0"/>
        </w:rPr>
        <w:t xml:space="preserve">Thank you</w:t>
      </w:r>
    </w:p>
    <w:p w:rsidR="00000000" w:rsidDel="00000000" w:rsidP="00000000" w:rsidRDefault="00000000" w:rsidRPr="00000000" w14:paraId="0000003C">
      <w:pPr>
        <w:spacing w:after="100" w:before="100" w:line="240" w:lineRule="auto"/>
        <w:contextualSpacing w:val="0"/>
        <w:jc w:val="both"/>
        <w:rPr>
          <w:b w:val="1"/>
          <w:sz w:val="23"/>
          <w:szCs w:val="23"/>
        </w:rPr>
      </w:pPr>
      <w:r w:rsidDel="00000000" w:rsidR="00000000" w:rsidRPr="00000000">
        <w:rPr>
          <w:rtl w:val="0"/>
        </w:rPr>
      </w:r>
    </w:p>
    <w:p w:rsidR="00000000" w:rsidDel="00000000" w:rsidP="00000000" w:rsidRDefault="00000000" w:rsidRPr="00000000" w14:paraId="0000003D">
      <w:pPr>
        <w:spacing w:after="100" w:before="100" w:line="240" w:lineRule="auto"/>
        <w:contextualSpacing w:val="0"/>
        <w:jc w:val="both"/>
        <w:rPr>
          <w:sz w:val="24"/>
          <w:szCs w:val="24"/>
        </w:rPr>
      </w:pPr>
      <w:r w:rsidDel="00000000" w:rsidR="00000000" w:rsidRPr="00000000">
        <w:rPr>
          <w:b w:val="1"/>
          <w:sz w:val="24"/>
          <w:szCs w:val="24"/>
          <w:rtl w:val="0"/>
        </w:rPr>
        <w:t xml:space="preserve">For more information about Walker Consulting (Australia) Pty Ltd, please visit the </w:t>
      </w:r>
      <w:hyperlink r:id="rId26">
        <w:r w:rsidDel="00000000" w:rsidR="00000000" w:rsidRPr="00000000">
          <w:rPr>
            <w:b w:val="1"/>
            <w:color w:val="1155cc"/>
            <w:sz w:val="24"/>
            <w:szCs w:val="24"/>
            <w:u w:val="single"/>
            <w:rtl w:val="0"/>
          </w:rPr>
          <w:t xml:space="preserve">Walker Capital page</w:t>
        </w:r>
      </w:hyperlink>
      <w:r w:rsidDel="00000000" w:rsidR="00000000" w:rsidRPr="00000000">
        <w:rPr>
          <w:b w:val="1"/>
          <w:sz w:val="24"/>
          <w:szCs w:val="24"/>
          <w:rtl w:val="0"/>
        </w:rPr>
        <w:t xml:space="preserve"> on the Funding Strategies website</w:t>
      </w:r>
      <w:r w:rsidDel="00000000" w:rsidR="00000000" w:rsidRPr="00000000">
        <w:rPr>
          <w:b w:val="1"/>
          <w:sz w:val="24"/>
          <w:szCs w:val="24"/>
          <w:rtl w:val="0"/>
        </w:rPr>
        <w:t xml:space="preserve"> (log-in required, joining is free). Alternatively, please contact Dr Mark Rainbird and his team by phone: +61 7 3160 2840 or email: </w:t>
      </w:r>
      <w:hyperlink r:id="rId27">
        <w:r w:rsidDel="00000000" w:rsidR="00000000" w:rsidRPr="00000000">
          <w:rPr>
            <w:b w:val="1"/>
            <w:color w:val="0000ff"/>
            <w:sz w:val="24"/>
            <w:szCs w:val="24"/>
            <w:u w:val="single"/>
            <w:rtl w:val="0"/>
          </w:rPr>
          <w:t xml:space="preserve">brisbane@fundingstrategies.com.au</w:t>
        </w:r>
      </w:hyperlink>
      <w:r w:rsidDel="00000000" w:rsidR="00000000" w:rsidRPr="00000000">
        <w:rPr>
          <w:b w:val="1"/>
          <w:sz w:val="24"/>
          <w:szCs w:val="24"/>
          <w:rtl w:val="0"/>
        </w:rPr>
        <w:t xml:space="preserve">.</w:t>
      </w:r>
      <w:r w:rsidDel="00000000" w:rsidR="00000000" w:rsidRPr="00000000">
        <w:rPr>
          <w:rtl w:val="0"/>
        </w:rPr>
      </w:r>
    </w:p>
    <w:p w:rsidR="00000000" w:rsidDel="00000000" w:rsidP="00000000" w:rsidRDefault="00000000" w:rsidRPr="00000000" w14:paraId="0000003E">
      <w:pPr>
        <w:spacing w:after="100" w:before="100" w:line="240" w:lineRule="auto"/>
        <w:contextualSpacing w:val="0"/>
        <w:jc w:val="both"/>
        <w:rPr>
          <w:sz w:val="24"/>
          <w:szCs w:val="24"/>
        </w:rPr>
      </w:pPr>
      <w:r w:rsidDel="00000000" w:rsidR="00000000" w:rsidRPr="00000000">
        <w:rPr>
          <w:sz w:val="24"/>
          <w:szCs w:val="24"/>
        </w:rPr>
        <w:drawing>
          <wp:inline distB="0" distT="0" distL="0" distR="0">
            <wp:extent cx="5829300" cy="1695450"/>
            <wp:effectExtent b="0" l="0" r="0" t="0"/>
            <wp:docPr descr="http://www.businessbuyinvest.com/wp-content/uploads/2017/03/Funding-Strategies.png" id="2" name="image6.png"/>
            <a:graphic>
              <a:graphicData uri="http://schemas.openxmlformats.org/drawingml/2006/picture">
                <pic:pic>
                  <pic:nvPicPr>
                    <pic:cNvPr descr="http://www.businessbuyinvest.com/wp-content/uploads/2017/03/Funding-Strategies.png" id="0" name="image6.png"/>
                    <pic:cNvPicPr preferRelativeResize="0"/>
                  </pic:nvPicPr>
                  <pic:blipFill>
                    <a:blip r:embed="rId28"/>
                    <a:srcRect b="0" l="0" r="0" t="0"/>
                    <a:stretch>
                      <a:fillRect/>
                    </a:stretch>
                  </pic:blipFill>
                  <pic:spPr>
                    <a:xfrm>
                      <a:off x="0" y="0"/>
                      <a:ext cx="5829300" cy="1695450"/>
                    </a:xfrm>
                    <a:prstGeom prst="rect"/>
                    <a:ln/>
                  </pic:spPr>
                </pic:pic>
              </a:graphicData>
            </a:graphic>
          </wp:inline>
        </w:drawing>
      </w:r>
      <w:r w:rsidDel="00000000" w:rsidR="00000000" w:rsidRPr="00000000">
        <w:rPr>
          <w:rtl w:val="0"/>
        </w:rPr>
      </w:r>
    </w:p>
    <w:p w:rsidR="00000000" w:rsidDel="00000000" w:rsidP="00000000" w:rsidRDefault="00000000" w:rsidRPr="00000000" w14:paraId="0000003F">
      <w:pPr>
        <w:spacing w:after="100" w:before="100" w:line="240" w:lineRule="auto"/>
        <w:contextualSpacing w:val="0"/>
        <w:jc w:val="both"/>
        <w:rPr>
          <w:i w:val="1"/>
          <w:sz w:val="24"/>
          <w:szCs w:val="24"/>
        </w:rPr>
      </w:pPr>
      <w:bookmarkStart w:colFirst="0" w:colLast="0" w:name="_pfm3mjcueune" w:id="0"/>
      <w:bookmarkEnd w:id="0"/>
      <w:r w:rsidDel="00000000" w:rsidR="00000000" w:rsidRPr="00000000">
        <w:rPr>
          <w:i w:val="1"/>
          <w:sz w:val="24"/>
          <w:szCs w:val="24"/>
          <w:rtl w:val="0"/>
        </w:rPr>
        <w:t xml:space="preserve">DISCLAIMER: Eden Exchange Pty Ltd and Funding Strategies Pty Ltd have taken all reasonable care in publishing the information contained in this Director Briefing.  It is information given in a summary form and does not purport to be complete. The information contained is not intended to be used as the basis for making any investment decision and you are solely responsible for any use you choose to make of the information. We strongly advise that you seek independent professional advice before making any investment decisions. Eden Exchange Pty Ltd and Funding Strategies Pty Ltd are not responsible for any consequences of the use you make of the information, including any loss or damage you or a third party might suffer as a result of that use.</w:t>
      </w:r>
    </w:p>
    <w:p w:rsidR="00000000" w:rsidDel="00000000" w:rsidP="00000000" w:rsidRDefault="00000000" w:rsidRPr="00000000" w14:paraId="00000040">
      <w:pPr>
        <w:spacing w:after="100" w:before="100" w:line="240" w:lineRule="auto"/>
        <w:contextualSpacing w:val="0"/>
        <w:jc w:val="both"/>
        <w:rPr>
          <w:i w:val="1"/>
          <w:sz w:val="24"/>
          <w:szCs w:val="24"/>
        </w:rPr>
      </w:pPr>
      <w:bookmarkStart w:colFirst="0" w:colLast="0" w:name="_1ksv4uv" w:id="1"/>
      <w:bookmarkEnd w:id="1"/>
      <w:r w:rsidDel="00000000" w:rsidR="00000000" w:rsidRPr="00000000">
        <w:rPr>
          <w:rtl w:val="0"/>
        </w:rPr>
      </w:r>
    </w:p>
    <w:p w:rsidR="00000000" w:rsidDel="00000000" w:rsidP="00000000" w:rsidRDefault="00000000" w:rsidRPr="00000000" w14:paraId="00000041">
      <w:pPr>
        <w:spacing w:after="100" w:before="100" w:line="240" w:lineRule="auto"/>
        <w:contextualSpacing w:val="0"/>
        <w:jc w:val="center"/>
        <w:rPr>
          <w:i w:val="1"/>
          <w:sz w:val="24"/>
          <w:szCs w:val="24"/>
        </w:rPr>
      </w:pPr>
      <w:bookmarkStart w:colFirst="0" w:colLast="0" w:name="_1lk323di37j6" w:id="2"/>
      <w:bookmarkEnd w:id="2"/>
      <w:r w:rsidDel="00000000" w:rsidR="00000000" w:rsidRPr="00000000">
        <w:rPr>
          <w:i w:val="1"/>
          <w:sz w:val="24"/>
          <w:szCs w:val="24"/>
        </w:rPr>
        <w:drawing>
          <wp:inline distB="114300" distT="114300" distL="114300" distR="114300">
            <wp:extent cx="1357313" cy="1357313"/>
            <wp:effectExtent b="0" l="0" r="0" t="0"/>
            <wp:docPr id="4" name="image9.jpg"/>
            <a:graphic>
              <a:graphicData uri="http://schemas.openxmlformats.org/drawingml/2006/picture">
                <pic:pic>
                  <pic:nvPicPr>
                    <pic:cNvPr id="0" name="image9.jpg"/>
                    <pic:cNvPicPr preferRelativeResize="0"/>
                  </pic:nvPicPr>
                  <pic:blipFill>
                    <a:blip r:embed="rId29"/>
                    <a:srcRect b="0" l="0" r="0" t="0"/>
                    <a:stretch>
                      <a:fillRect/>
                    </a:stretch>
                  </pic:blipFill>
                  <pic:spPr>
                    <a:xfrm>
                      <a:off x="0" y="0"/>
                      <a:ext cx="1357313" cy="1357313"/>
                    </a:xfrm>
                    <a:prstGeom prst="rect"/>
                    <a:ln/>
                  </pic:spPr>
                </pic:pic>
              </a:graphicData>
            </a:graphic>
          </wp:inline>
        </w:drawing>
      </w:r>
      <w:r w:rsidDel="00000000" w:rsidR="00000000" w:rsidRPr="00000000">
        <w:rPr>
          <w:rtl w:val="0"/>
        </w:rPr>
      </w:r>
    </w:p>
    <w:p w:rsidR="00000000" w:rsidDel="00000000" w:rsidP="00000000" w:rsidRDefault="00000000" w:rsidRPr="00000000" w14:paraId="00000042">
      <w:pPr>
        <w:spacing w:after="100" w:before="100" w:line="240" w:lineRule="auto"/>
        <w:contextualSpacing w:val="0"/>
        <w:jc w:val="center"/>
        <w:rPr>
          <w:i w:val="1"/>
          <w:sz w:val="24"/>
          <w:szCs w:val="24"/>
        </w:rPr>
      </w:pPr>
      <w:bookmarkStart w:colFirst="0" w:colLast="0" w:name="_f41phe54qa49" w:id="3"/>
      <w:bookmarkEnd w:id="3"/>
      <w:r w:rsidDel="00000000" w:rsidR="00000000" w:rsidRPr="00000000">
        <w:rPr>
          <w:rtl w:val="0"/>
        </w:rPr>
      </w:r>
    </w:p>
    <w:p w:rsidR="00000000" w:rsidDel="00000000" w:rsidP="00000000" w:rsidRDefault="00000000" w:rsidRPr="00000000" w14:paraId="00000043">
      <w:pPr>
        <w:spacing w:after="100" w:before="100" w:line="240" w:lineRule="auto"/>
        <w:contextualSpacing w:val="0"/>
        <w:jc w:val="both"/>
        <w:rPr/>
      </w:pPr>
      <w:bookmarkStart w:colFirst="0" w:colLast="0" w:name="_1fob9te" w:id="4"/>
      <w:bookmarkEnd w:id="4"/>
      <w:r w:rsidDel="00000000" w:rsidR="00000000" w:rsidRPr="00000000">
        <w:rPr>
          <w:i w:val="1"/>
          <w:color w:val="444444"/>
          <w:sz w:val="23"/>
          <w:szCs w:val="23"/>
          <w:highlight w:val="white"/>
          <w:rtl w:val="0"/>
        </w:rPr>
        <w:t xml:space="preserve">For previous Director Briefings by Funding Strategies and Eden Exchange, or to receive future Director Briefings, visit </w:t>
      </w:r>
      <w:hyperlink r:id="rId30">
        <w:r w:rsidDel="00000000" w:rsidR="00000000" w:rsidRPr="00000000">
          <w:rPr>
            <w:i w:val="1"/>
            <w:color w:val="1155cc"/>
            <w:sz w:val="23"/>
            <w:szCs w:val="23"/>
            <w:highlight w:val="white"/>
            <w:u w:val="single"/>
            <w:rtl w:val="0"/>
          </w:rPr>
          <w:t xml:space="preserve">https://www.businessbuyinvest.com/the-director-briefing-service/</w:t>
        </w:r>
      </w:hyperlink>
      <w:r w:rsidDel="00000000" w:rsidR="00000000" w:rsidRPr="00000000">
        <w:rPr>
          <w:i w:val="1"/>
          <w:color w:val="444444"/>
          <w:sz w:val="23"/>
          <w:szCs w:val="23"/>
          <w:highlight w:val="white"/>
          <w:rtl w:val="0"/>
        </w:rPr>
        <w:t xml:space="preserve"> or phone +61 3 8658 2292.</w:t>
      </w:r>
      <w:r w:rsidDel="00000000" w:rsidR="00000000" w:rsidRPr="00000000">
        <w:rPr>
          <w:rtl w:val="0"/>
        </w:rPr>
      </w:r>
    </w:p>
    <w:sectPr>
      <w:footerReference r:id="rId31" w:type="default"/>
      <w:footerReference r:id="rId32" w:type="even"/>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4">
    <w:pPr>
      <w:tabs>
        <w:tab w:val="center" w:pos="4513"/>
        <w:tab w:val="right" w:pos="9026"/>
      </w:tabs>
      <w:spacing w:after="0" w:line="240" w:lineRule="auto"/>
      <w:contextualSpacing w:val="0"/>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45">
    <w:pPr>
      <w:tabs>
        <w:tab w:val="center" w:pos="4513"/>
        <w:tab w:val="right" w:pos="9026"/>
      </w:tabs>
      <w:spacing w:after="0" w:line="240" w:lineRule="auto"/>
      <w:ind w:right="360"/>
      <w:contextualSpacing w:val="0"/>
      <w:rPr/>
    </w:pPr>
    <w:r w:rsidDel="00000000" w:rsidR="00000000" w:rsidRPr="00000000">
      <w:rPr>
        <w:rFonts w:ascii="Times New Roman" w:cs="Times New Roman" w:eastAsia="Times New Roman" w:hAnsi="Times New Roman"/>
        <w:rtl w:val="0"/>
      </w:rPr>
      <w:t xml:space="preserve">Director Briefing – Michael Walker from Walker Capital </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6">
    <w:pPr>
      <w:tabs>
        <w:tab w:val="center" w:pos="4513"/>
        <w:tab w:val="right" w:pos="9026"/>
      </w:tabs>
      <w:spacing w:after="0" w:line="240" w:lineRule="auto"/>
      <w:contextualSpacing w:val="0"/>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47">
    <w:pPr>
      <w:tabs>
        <w:tab w:val="center" w:pos="4513"/>
        <w:tab w:val="right" w:pos="9026"/>
      </w:tabs>
      <w:spacing w:after="0" w:line="240" w:lineRule="auto"/>
      <w:ind w:right="360"/>
      <w:contextualSpacing w:val="0"/>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048">
      <w:pPr>
        <w:spacing w:after="0" w:line="240" w:lineRule="auto"/>
        <w:contextualSpacing w:val="0"/>
        <w:rPr>
          <w:color w:val="003843"/>
          <w:sz w:val="39"/>
          <w:szCs w:val="39"/>
          <w:u w:val="single"/>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1">
        <w:r w:rsidDel="00000000" w:rsidR="00000000" w:rsidRPr="00000000">
          <w:rPr>
            <w:sz w:val="23"/>
            <w:szCs w:val="23"/>
            <w:rtl w:val="0"/>
          </w:rPr>
          <w:t xml:space="preserve">IMAP / Milliman Latest Managed Account FUM Census as at 31 December 2017</w:t>
        </w:r>
      </w:hyperlink>
      <w:r w:rsidDel="00000000" w:rsidR="00000000" w:rsidRPr="00000000">
        <w:fldChar w:fldCharType="begin"/>
        <w:instrText xml:space="preserve"> HYPERLINK "https://www.imap.asn.au/publications/latest-news/742-imap-milliman-latest-managed-account-fum-census-as-at-31-december-2017" </w:instrText>
        <w:fldChar w:fldCharType="separate"/>
      </w:r>
      <w:r w:rsidDel="00000000" w:rsidR="00000000" w:rsidRPr="00000000">
        <w:rPr>
          <w:rtl w:val="0"/>
        </w:rPr>
      </w:r>
    </w:p>
    <w:p w:rsidR="00000000" w:rsidDel="00000000" w:rsidP="00000000" w:rsidRDefault="00000000" w:rsidRPr="00000000" w14:paraId="00000049">
      <w:pPr>
        <w:spacing w:after="0" w:line="240" w:lineRule="auto"/>
        <w:contextualSpacing w:val="0"/>
        <w:rPr>
          <w:sz w:val="20"/>
          <w:szCs w:val="20"/>
        </w:rPr>
      </w:pPr>
      <w:r w:rsidDel="00000000" w:rsidR="00000000" w:rsidRPr="00000000">
        <w:fldChar w:fldCharType="end"/>
      </w:r>
      <w:r w:rsidDel="00000000" w:rsidR="00000000" w:rsidRPr="00000000">
        <w:rPr>
          <w:rtl w:val="0"/>
        </w:rPr>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shd w:fill="auto" w:val="clear"/>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hyperlink" Target="https://www.businessbuyinvest.com/the-director-briefing-service/" TargetMode="External"/><Relationship Id="rId22" Type="http://schemas.openxmlformats.org/officeDocument/2006/relationships/hyperlink" Target="http://www.tradingstats.com/" TargetMode="External"/><Relationship Id="rId21" Type="http://schemas.openxmlformats.org/officeDocument/2006/relationships/hyperlink" Target="http://www.tradingstats.com/" TargetMode="External"/><Relationship Id="rId24" Type="http://schemas.openxmlformats.org/officeDocument/2006/relationships/hyperlink" Target="https://www.businessbuyinvest.com/the-director-briefing-service/" TargetMode="External"/><Relationship Id="rId23" Type="http://schemas.openxmlformats.org/officeDocument/2006/relationships/hyperlink" Target="https://www.businessbuyinvest.com/the-director-briefing-service/"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www.businessbuyinvest.com/the-director-briefing-service/" TargetMode="External"/><Relationship Id="rId26" Type="http://schemas.openxmlformats.org/officeDocument/2006/relationships/hyperlink" Target="http://www.fundingstrategies.com.au/index.php?com=com_deals&amp;action=view&amp;itemid=142" TargetMode="External"/><Relationship Id="rId25" Type="http://schemas.openxmlformats.org/officeDocument/2006/relationships/hyperlink" Target="https://www.businessbuyinvest.com/the-director-briefing-service/" TargetMode="External"/><Relationship Id="rId28" Type="http://schemas.openxmlformats.org/officeDocument/2006/relationships/image" Target="media/image6.png"/><Relationship Id="rId27" Type="http://schemas.openxmlformats.org/officeDocument/2006/relationships/hyperlink" Target="mailto:brisbane@fundingstrategies.com.au" TargetMode="External"/><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image" Target="media/image9.jpg"/><Relationship Id="rId7" Type="http://schemas.openxmlformats.org/officeDocument/2006/relationships/image" Target="media/image5.png"/><Relationship Id="rId8" Type="http://schemas.openxmlformats.org/officeDocument/2006/relationships/hyperlink" Target="https://www.businessbuyinvest.com/the-director-briefing-service/" TargetMode="External"/><Relationship Id="rId31" Type="http://schemas.openxmlformats.org/officeDocument/2006/relationships/footer" Target="footer1.xml"/><Relationship Id="rId30" Type="http://schemas.openxmlformats.org/officeDocument/2006/relationships/hyperlink" Target="https://www.businessbuyinvest.com/the-director-briefing-service/" TargetMode="External"/><Relationship Id="rId11" Type="http://schemas.openxmlformats.org/officeDocument/2006/relationships/hyperlink" Target="https://www.businessbuyinvest.com/the-director-briefing-service/" TargetMode="External"/><Relationship Id="rId10" Type="http://schemas.openxmlformats.org/officeDocument/2006/relationships/image" Target="media/image11.jpg"/><Relationship Id="rId32" Type="http://schemas.openxmlformats.org/officeDocument/2006/relationships/footer" Target="footer2.xml"/><Relationship Id="rId13" Type="http://schemas.openxmlformats.org/officeDocument/2006/relationships/image" Target="media/image12.jpg"/><Relationship Id="rId12" Type="http://schemas.openxmlformats.org/officeDocument/2006/relationships/hyperlink" Target="https://www.businessbuyinvest.com/the-director-briefing-service/" TargetMode="External"/><Relationship Id="rId15" Type="http://schemas.openxmlformats.org/officeDocument/2006/relationships/hyperlink" Target="https://www.businessbuyinvest.com/the-director-briefing-service/" TargetMode="External"/><Relationship Id="rId14" Type="http://schemas.openxmlformats.org/officeDocument/2006/relationships/hyperlink" Target="https://www.businessbuyinvest.com/the-director-briefing-service/" TargetMode="External"/><Relationship Id="rId17" Type="http://schemas.openxmlformats.org/officeDocument/2006/relationships/hyperlink" Target="https://www.businessbuyinvest.com/the-director-briefing-service/" TargetMode="External"/><Relationship Id="rId16" Type="http://schemas.openxmlformats.org/officeDocument/2006/relationships/hyperlink" Target="https://www.businessbuyinvest.com/the-director-briefing-service/" TargetMode="External"/><Relationship Id="rId19" Type="http://schemas.openxmlformats.org/officeDocument/2006/relationships/hyperlink" Target="https://www.businessbuyinvest.com/the-director-briefing-service/" TargetMode="External"/><Relationship Id="rId18" Type="http://schemas.openxmlformats.org/officeDocument/2006/relationships/image" Target="media/image8.jpg"/></Relationships>
</file>

<file path=word/_rels/footnotes.xml.rels><?xml version="1.0" encoding="UTF-8" standalone="yes"?><Relationships xmlns="http://schemas.openxmlformats.org/package/2006/relationships"><Relationship Id="rId1" Type="http://schemas.openxmlformats.org/officeDocument/2006/relationships/hyperlink" Target="https://www.imap.asn.au/publications/latest-news/742-imap-milliman-latest-managed-account-fum-census-as-at-31-december-201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